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 xml:space="preserve">Low Ropes course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Correct Personal protection equipment (PPE)</w:t>
            </w:r>
          </w:p>
          <w:p>
            <w:pPr>
              <w:pStyle w:val="Normal"/>
              <w:widowControl/>
              <w:rPr>
                <w:rFonts w:ascii="Nunito Sans" w:hAnsi="Nunito Sans"/>
                <w:sz w:val="16"/>
                <w:szCs w:val="16"/>
              </w:rPr>
            </w:pPr>
            <w:r>
              <w:rPr>
                <w:rFonts w:ascii="Nunito Sans" w:hAnsi="Nunito Sans"/>
                <w:sz w:val="16"/>
                <w:szCs w:val="16"/>
              </w:rPr>
              <w:t>Head injuries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Leader in Charge (LinC) of activity to be appointed by group using equipment. LinC will have overall charge and responsibility for safety and discipline.</w:t>
            </w:r>
          </w:p>
          <w:p>
            <w:pPr>
              <w:pStyle w:val="Normal"/>
              <w:widowControl/>
              <w:rPr>
                <w:rFonts w:ascii="Nunito Sans" w:hAnsi="Nunito Sans"/>
                <w:sz w:val="16"/>
                <w:szCs w:val="16"/>
              </w:rPr>
            </w:pPr>
            <w:r>
              <w:rPr>
                <w:rFonts w:ascii="Nunito Sans" w:hAnsi="Nunito Sans"/>
                <w:i w:val="false"/>
                <w:iCs w:val="false"/>
                <w:sz w:val="16"/>
                <w:szCs w:val="16"/>
              </w:rPr>
              <w:t>LinC to ensure all helmets are fitted correctly prior to young person entering the course.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Damaged or Faulty Equipment</w:t>
            </w:r>
          </w:p>
          <w:p>
            <w:pPr>
              <w:pStyle w:val="Normal"/>
              <w:widowControl/>
              <w:rPr>
                <w:rFonts w:ascii="Nunito Sans" w:hAnsi="Nunito Sans"/>
                <w:color w:val="000000"/>
                <w:sz w:val="16"/>
                <w:szCs w:val="16"/>
              </w:rPr>
            </w:pPr>
            <w:r>
              <w:rPr>
                <w:rFonts w:ascii="Nunito Sans" w:hAnsi="Nunito Sans"/>
                <w:color w:val="000000"/>
                <w:sz w:val="16"/>
                <w:szCs w:val="16"/>
              </w:rPr>
            </w:r>
          </w:p>
          <w:p>
            <w:pPr>
              <w:pStyle w:val="Normal"/>
              <w:widowControl/>
              <w:rPr>
                <w:rFonts w:ascii="Nunito Sans" w:hAnsi="Nunito Sans"/>
                <w:sz w:val="16"/>
                <w:szCs w:val="16"/>
              </w:rPr>
            </w:pPr>
            <w:r>
              <w:rPr>
                <w:rFonts w:ascii="Nunito Sans" w:hAnsi="Nunito Sans"/>
                <w:b w:val="false"/>
                <w:bCs w:val="false"/>
                <w:sz w:val="16"/>
                <w:szCs w:val="16"/>
              </w:rPr>
              <w:t>Fall onto sharp objects: bigger branches/stones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Site Manager to undertake weekly visual check of course equipment. Annual full inspection to be completed by independent company.</w:t>
            </w:r>
          </w:p>
          <w:p>
            <w:pPr>
              <w:pStyle w:val="Normal"/>
              <w:widowControl/>
              <w:rPr>
                <w:rFonts w:ascii="Nunito Sans" w:hAnsi="Nunito Sans"/>
                <w:sz w:val="16"/>
                <w:szCs w:val="16"/>
              </w:rPr>
            </w:pPr>
            <w:r>
              <w:rPr>
                <w:rFonts w:ascii="Nunito Sans" w:hAnsi="Nunito Sans"/>
                <w:color w:val="000000"/>
                <w:sz w:val="16"/>
                <w:szCs w:val="16"/>
              </w:rPr>
              <w:t>Course to be checked by LinC before activity commences</w:t>
            </w:r>
          </w:p>
          <w:p>
            <w:pPr>
              <w:pStyle w:val="Normal"/>
              <w:widowControl/>
              <w:rPr>
                <w:rFonts w:ascii="Nunito Sans" w:hAnsi="Nunito Sans"/>
                <w:sz w:val="16"/>
                <w:szCs w:val="16"/>
              </w:rPr>
            </w:pPr>
            <w:r>
              <w:rPr>
                <w:rFonts w:ascii="Nunito Sans" w:hAnsi="Nunito Sans"/>
                <w:color w:val="000000"/>
                <w:sz w:val="16"/>
                <w:szCs w:val="16"/>
              </w:rPr>
              <w:t>Site management to observe stated maintenance schedule.</w:t>
            </w:r>
          </w:p>
          <w:p>
            <w:pPr>
              <w:pStyle w:val="Normal"/>
              <w:widowControl/>
              <w:rPr>
                <w:rFonts w:ascii="Nunito Sans" w:hAnsi="Nunito Sans"/>
                <w:sz w:val="16"/>
                <w:szCs w:val="16"/>
              </w:rPr>
            </w:pPr>
            <w:r>
              <w:rPr>
                <w:rFonts w:ascii="Nunito Sans" w:hAnsi="Nunito Sans"/>
                <w:color w:val="000000"/>
                <w:sz w:val="16"/>
                <w:szCs w:val="16"/>
              </w:rPr>
              <w:t>Helmets to be cleaned as required, following manufacturers recommendations. No detergents.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Fall/collision with trees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Briefing given by LinC prior to activity starting regarding caution when moving from one area to another.</w:t>
            </w:r>
          </w:p>
          <w:p>
            <w:pPr>
              <w:pStyle w:val="Normal"/>
              <w:widowControl/>
              <w:rPr>
                <w:rFonts w:ascii="Nunito Sans" w:hAnsi="Nunito Sans"/>
                <w:sz w:val="16"/>
                <w:szCs w:val="16"/>
              </w:rPr>
            </w:pPr>
            <w:r>
              <w:rPr>
                <w:rFonts w:ascii="Nunito Sans" w:hAnsi="Nunito Sans"/>
                <w:b w:val="false"/>
                <w:bCs w:val="false"/>
                <w:sz w:val="16"/>
                <w:szCs w:val="16"/>
              </w:rPr>
              <w:t>Suitable helmets to be worn.  Fittings to be checked by LinC</w:t>
            </w:r>
          </w:p>
          <w:p>
            <w:pPr>
              <w:pStyle w:val="Normal"/>
              <w:widowControl/>
              <w:rPr>
                <w:rFonts w:ascii="Nunito Sans" w:hAnsi="Nunito Sans"/>
                <w:sz w:val="16"/>
                <w:szCs w:val="16"/>
              </w:rPr>
            </w:pPr>
            <w:r>
              <w:rPr>
                <w:rFonts w:ascii="Nunito Sans" w:hAnsi="Nunito Sans"/>
                <w:b w:val="false"/>
                <w:bCs w:val="false"/>
                <w:sz w:val="16"/>
                <w:szCs w:val="16"/>
              </w:rPr>
              <w:t>Adequate ‘spotting’ for nervous or younger participants.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Entanglement in course equipment</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Briefing to include removal of jewellery (rings/necklaces/piercings)</w:t>
            </w:r>
          </w:p>
          <w:p>
            <w:pPr>
              <w:pStyle w:val="Normal"/>
              <w:widowControl/>
              <w:rPr>
                <w:rFonts w:ascii="Nunito Sans" w:hAnsi="Nunito Sans"/>
                <w:sz w:val="16"/>
                <w:szCs w:val="16"/>
              </w:rPr>
            </w:pPr>
            <w:r>
              <w:rPr>
                <w:rFonts w:ascii="Nunito Sans" w:hAnsi="Nunito Sans"/>
                <w:sz w:val="16"/>
                <w:szCs w:val="16"/>
              </w:rPr>
              <w:t>LinC to check suitable clothing is worn. Flowing sleeves/scarves etc to be removed or tucked into clothing</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Rope burns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Briefing from LinC re use of ropes, advise how to release when gripping ropes not letting slide through hands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Being fallen on by participant</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Suitable PPE to be worn</w:t>
            </w:r>
          </w:p>
          <w:p>
            <w:pPr>
              <w:pStyle w:val="Normal"/>
              <w:widowControl/>
              <w:rPr>
                <w:rFonts w:ascii="Nunito Sans" w:hAnsi="Nunito Sans"/>
                <w:sz w:val="16"/>
                <w:szCs w:val="16"/>
              </w:rPr>
            </w:pPr>
            <w:r>
              <w:rPr>
                <w:rFonts w:ascii="Nunito Sans" w:hAnsi="Nunito Sans"/>
                <w:b w:val="false"/>
                <w:bCs w:val="false"/>
                <w:sz w:val="16"/>
                <w:szCs w:val="16"/>
              </w:rPr>
              <w:t>‘</w:t>
            </w:r>
            <w:r>
              <w:rPr>
                <w:rFonts w:ascii="Nunito Sans" w:hAnsi="Nunito Sans"/>
                <w:b w:val="false"/>
                <w:bCs w:val="false"/>
                <w:sz w:val="16"/>
                <w:szCs w:val="16"/>
              </w:rPr>
              <w:t>Spotting’ brief by LinC. All Leaders to support activity.</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Misuse of course/inappropriate behaviour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Adequate leader/young person ratios. Briefing from LinC prior to activity regarding behaviour standards</w:t>
            </w:r>
          </w:p>
          <w:p>
            <w:pPr>
              <w:pStyle w:val="Normal"/>
              <w:widowControl/>
              <w:rPr>
                <w:rFonts w:ascii="Nunito Sans" w:hAnsi="Nunito Sans"/>
                <w:sz w:val="16"/>
                <w:szCs w:val="16"/>
              </w:rPr>
            </w:pPr>
            <w:r>
              <w:rPr>
                <w:rFonts w:ascii="Nunito Sans" w:hAnsi="Nunito Sans"/>
                <w:b w:val="false"/>
                <w:bCs w:val="false"/>
                <w:sz w:val="16"/>
                <w:szCs w:val="16"/>
              </w:rPr>
              <w:t>Group Leaders to help maintain discipline. Lack of leader support may mean session is terminated.</w:t>
            </w:r>
          </w:p>
          <w:p>
            <w:pPr>
              <w:pStyle w:val="Normal"/>
              <w:widowControl/>
              <w:rPr>
                <w:rFonts w:ascii="Nunito Sans" w:hAnsi="Nunito Sans"/>
                <w:sz w:val="16"/>
                <w:szCs w:val="16"/>
              </w:rPr>
            </w:pPr>
            <w:r>
              <w:rPr>
                <w:rFonts w:ascii="Nunito Sans" w:hAnsi="Nunito Sans"/>
                <w:b w:val="false"/>
                <w:bCs w:val="false"/>
                <w:sz w:val="16"/>
                <w:szCs w:val="16"/>
              </w:rPr>
              <w:t>Bark chips NOT to be picked up or thrown.</w:t>
            </w:r>
          </w:p>
          <w:p>
            <w:pPr>
              <w:pStyle w:val="Normal"/>
              <w:widowControl/>
              <w:rPr>
                <w:rFonts w:ascii="Nunito Sans" w:hAnsi="Nunito Sans"/>
                <w:sz w:val="16"/>
                <w:szCs w:val="16"/>
              </w:rPr>
            </w:pPr>
            <w:r>
              <w:rPr>
                <w:rFonts w:ascii="Nunito Sans" w:hAnsi="Nunito Sans"/>
                <w:b w:val="false"/>
                <w:bCs w:val="false"/>
                <w:sz w:val="16"/>
                <w:szCs w:val="16"/>
              </w:rPr>
              <w:t>Persistent indiscipline may result in the young person being excluded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 xml:space="preserve">Fall from </w:t>
            </w:r>
            <w:r>
              <w:rPr>
                <w:rFonts w:ascii="Nunito Sans" w:hAnsi="Nunito Sans"/>
                <w:b w:val="false"/>
                <w:bCs w:val="false"/>
                <w:sz w:val="16"/>
                <w:szCs w:val="16"/>
              </w:rPr>
              <w:t>Zip wire</w:t>
            </w:r>
          </w:p>
          <w:p>
            <w:pPr>
              <w:pStyle w:val="Normal"/>
              <w:widowControl/>
              <w:rPr>
                <w:rFonts w:ascii="Nunito Sans" w:hAnsi="Nunito Sans"/>
                <w:sz w:val="16"/>
                <w:szCs w:val="16"/>
              </w:rPr>
            </w:pPr>
            <w:r>
              <w:rPr>
                <w:rFonts w:ascii="Nunito Sans" w:hAnsi="Nunito Sans"/>
                <w:b w:val="false"/>
                <w:bCs w:val="false"/>
                <w:sz w:val="16"/>
                <w:szCs w:val="16"/>
              </w:rPr>
              <w:t>Collision with other users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activity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Part</w:t>
            </w:r>
            <w:r>
              <w:rPr>
                <w:rFonts w:ascii="Nunito Sans" w:hAnsi="Nunito Sans"/>
                <w:b w:val="false"/>
                <w:bCs w:val="false"/>
                <w:sz w:val="16"/>
                <w:szCs w:val="16"/>
              </w:rPr>
              <w:t>icipants instructed to hold tight and MUST be seated on zip wire seat</w:t>
            </w:r>
          </w:p>
          <w:p>
            <w:pPr>
              <w:pStyle w:val="Normal"/>
              <w:widowControl/>
              <w:rPr>
                <w:rFonts w:ascii="Nunito Sans" w:hAnsi="Nunito Sans"/>
                <w:sz w:val="16"/>
                <w:szCs w:val="16"/>
              </w:rPr>
            </w:pPr>
            <w:r>
              <w:rPr>
                <w:rFonts w:ascii="Nunito Sans" w:hAnsi="Nunito Sans"/>
                <w:b w:val="false"/>
                <w:bCs w:val="false"/>
                <w:sz w:val="16"/>
                <w:szCs w:val="16"/>
              </w:rPr>
              <w:t>Supervision required at all times to ensure zip line clear of other users before participant leaves platform.</w:t>
            </w:r>
          </w:p>
          <w:p>
            <w:pPr>
              <w:pStyle w:val="Normal"/>
              <w:widowControl/>
              <w:rPr>
                <w:rFonts w:ascii="Nunito Sans" w:hAnsi="Nunito Sans"/>
                <w:sz w:val="16"/>
                <w:szCs w:val="16"/>
              </w:rPr>
            </w:pPr>
            <w:r>
              <w:rPr>
                <w:rFonts w:ascii="Nunito Sans" w:hAnsi="Nunito Sans"/>
                <w:b w:val="false"/>
                <w:bCs w:val="false"/>
                <w:sz w:val="16"/>
                <w:szCs w:val="16"/>
              </w:rPr>
              <w:t>Participants to stand clear of zip wire course.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Adverse weather conditions – slips and falls</w:t>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Se</w:t>
            </w:r>
            <w:r>
              <w:rPr>
                <w:rFonts w:ascii="Nunito Sans" w:hAnsi="Nunito Sans"/>
                <w:b w:val="false"/>
                <w:bCs w:val="false"/>
                <w:sz w:val="16"/>
                <w:szCs w:val="16"/>
              </w:rPr>
              <w:t>ssions to be cancelled in the event of adverse weather i.e.: high winds, cross winds, heavy rain, sleet, snow or reduced visibility</w:t>
            </w:r>
          </w:p>
          <w:p>
            <w:pPr>
              <w:pStyle w:val="Normal"/>
              <w:widowControl/>
              <w:rPr>
                <w:rFonts w:ascii="Nunito Sans" w:hAnsi="Nunito Sans"/>
                <w:sz w:val="16"/>
                <w:szCs w:val="16"/>
              </w:rPr>
            </w:pPr>
            <w:r>
              <w:rPr>
                <w:rFonts w:ascii="Nunito Sans" w:hAnsi="Nunito Sans"/>
                <w:sz w:val="16"/>
                <w:szCs w:val="16"/>
              </w:rPr>
              <w:t>Judgement is based on experi</w:t>
            </w:r>
            <w:r>
              <w:rPr>
                <w:rFonts w:ascii="Nunito Sans" w:hAnsi="Nunito Sans"/>
                <w:sz w:val="16"/>
                <w:szCs w:val="16"/>
              </w:rPr>
              <w:t>e</w:t>
            </w:r>
            <w:r>
              <w:rPr>
                <w:rFonts w:ascii="Nunito Sans" w:hAnsi="Nunito Sans"/>
                <w:sz w:val="16"/>
                <w:szCs w:val="16"/>
              </w:rPr>
              <w:t>nce and opinion of the LinC (Lead instructor), this decision is final</w:t>
            </w:r>
          </w:p>
          <w:p>
            <w:pPr>
              <w:pStyle w:val="Normal"/>
              <w:widowControl/>
              <w:rPr>
                <w:rFonts w:ascii="Nunito Sans" w:hAnsi="Nunito Sans"/>
                <w:sz w:val="16"/>
                <w:szCs w:val="16"/>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4"/>
          <w:szCs w:val="14"/>
        </w:rPr>
      </w:pPr>
      <w:r>
        <w:rPr>
          <w:sz w:val="14"/>
          <w:szCs w:val="14"/>
        </w:rPr>
        <w:t>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2645</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2026-04-27T14:33:34Z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