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b/>
          <w:bCs/>
          <w:sz w:val="28"/>
          <w:szCs w:val="28"/>
        </w:rPr>
      </w:pPr>
      <w:r>
        <w:rPr>
          <w:rFonts w:ascii="Nunito Sans" w:hAnsi="Nunito Sans"/>
          <w:b/>
          <w:bCs/>
          <w:sz w:val="28"/>
          <w:szCs w:val="28"/>
        </w:rPr>
        <w:drawing>
          <wp:anchor behindDoc="0" distT="0" distB="0" distL="0" distR="0" simplePos="0" locked="0" layoutInCell="0" allowOverlap="1" relativeHeight="3">
            <wp:simplePos x="0" y="0"/>
            <wp:positionH relativeFrom="column">
              <wp:posOffset>-238760</wp:posOffset>
            </wp:positionH>
            <wp:positionV relativeFrom="paragraph">
              <wp:posOffset>-579755</wp:posOffset>
            </wp:positionV>
            <wp:extent cx="3059430" cy="1390015"/>
            <wp:effectExtent l="0" t="0" r="0" b="0"/>
            <wp:wrapSquare wrapText="largest"/>
            <wp:docPr id="1" name="Image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Copy 1" descr="" title=""/>
                    <pic:cNvPicPr>
                      <a:picLocks noChangeAspect="1" noChangeArrowheads="1"/>
                    </pic:cNvPicPr>
                  </pic:nvPicPr>
                  <pic:blipFill>
                    <a:blip r:embed="rId2"/>
                    <a:stretch>
                      <a:fillRect/>
                    </a:stretch>
                  </pic:blipFill>
                  <pic:spPr bwMode="auto">
                    <a:xfrm>
                      <a:off x="0" y="0"/>
                      <a:ext cx="3059430" cy="1390015"/>
                    </a:xfrm>
                    <a:prstGeom prst="rect">
                      <a:avLst/>
                    </a:prstGeom>
                  </pic:spPr>
                </pic:pic>
              </a:graphicData>
            </a:graphic>
          </wp:anchor>
        </w:drawing>
        <w:drawing>
          <wp:anchor behindDoc="0" distT="0" distB="0" distL="0" distR="0" simplePos="0" locked="0" layoutInCell="0" allowOverlap="1" relativeHeight="4">
            <wp:simplePos x="0" y="0"/>
            <wp:positionH relativeFrom="column">
              <wp:posOffset>5645785</wp:posOffset>
            </wp:positionH>
            <wp:positionV relativeFrom="paragraph">
              <wp:posOffset>-326390</wp:posOffset>
            </wp:positionV>
            <wp:extent cx="901065" cy="901065"/>
            <wp:effectExtent l="0" t="0" r="0" b="0"/>
            <wp:wrapSquare wrapText="largest"/>
            <wp:docPr id="2"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 descr="" title=""/>
                    <pic:cNvPicPr>
                      <a:picLocks noChangeAspect="1" noChangeArrowheads="1"/>
                    </pic:cNvPicPr>
                  </pic:nvPicPr>
                  <pic:blipFill>
                    <a:blip r:embed="rId3"/>
                    <a:stretch>
                      <a:fillRect/>
                    </a:stretch>
                  </pic:blipFill>
                  <pic:spPr bwMode="auto">
                    <a:xfrm>
                      <a:off x="0" y="0"/>
                      <a:ext cx="901065" cy="901065"/>
                    </a:xfrm>
                    <a:prstGeom prst="rect">
                      <a:avLst/>
                    </a:prstGeom>
                  </pic:spPr>
                </pic:pic>
              </a:graphicData>
            </a:graphic>
          </wp:anchor>
        </w:drawing>
        <w:drawing>
          <wp:anchor behindDoc="0" distT="0" distB="0" distL="0" distR="0" simplePos="0" locked="0" layoutInCell="0" allowOverlap="1" relativeHeight="5">
            <wp:simplePos x="0" y="0"/>
            <wp:positionH relativeFrom="column">
              <wp:posOffset>6548120</wp:posOffset>
            </wp:positionH>
            <wp:positionV relativeFrom="paragraph">
              <wp:posOffset>-538480</wp:posOffset>
            </wp:positionV>
            <wp:extent cx="1258570" cy="1258570"/>
            <wp:effectExtent l="0" t="0" r="0" b="0"/>
            <wp:wrapSquare wrapText="largest"/>
            <wp:docPr id="3"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 descr="" title=""/>
                    <pic:cNvPicPr>
                      <a:picLocks noChangeAspect="1" noChangeArrowheads="1"/>
                    </pic:cNvPicPr>
                  </pic:nvPicPr>
                  <pic:blipFill>
                    <a:blip r:embed="rId4"/>
                    <a:stretch>
                      <a:fillRect/>
                    </a:stretch>
                  </pic:blipFill>
                  <pic:spPr bwMode="auto">
                    <a:xfrm>
                      <a:off x="0" y="0"/>
                      <a:ext cx="1258570" cy="1258570"/>
                    </a:xfrm>
                    <a:prstGeom prst="rect">
                      <a:avLst/>
                    </a:prstGeom>
                  </pic:spPr>
                </pic:pic>
              </a:graphicData>
            </a:graphic>
          </wp:anchor>
        </w:drawing>
      </w:r>
    </w:p>
    <w:p>
      <w:pPr>
        <w:pStyle w:val="Normal"/>
        <w:bidi w:val="0"/>
        <w:jc w:val="start"/>
        <w:rPr>
          <w:rFonts w:ascii="Nunito Sans" w:hAnsi="Nunito Sans"/>
          <w:b/>
          <w:bCs/>
          <w:sz w:val="28"/>
          <w:szCs w:val="28"/>
        </w:rPr>
      </w:pPr>
      <w:r>
        <w:rPr>
          <w:rFonts w:ascii="Nunito Sans" w:hAnsi="Nunito Sans"/>
          <w:b/>
          <w:bCs/>
          <w:sz w:val="28"/>
          <w:szCs w:val="28"/>
        </w:rPr>
      </w:r>
    </w:p>
    <w:p>
      <w:pPr>
        <w:pStyle w:val="Normal"/>
        <w:bidi w:val="0"/>
        <w:jc w:val="start"/>
        <w:rPr>
          <w:rFonts w:ascii="Nunito Sans" w:hAnsi="Nunito Sans"/>
          <w:b/>
          <w:bCs/>
          <w:sz w:val="28"/>
          <w:szCs w:val="28"/>
        </w:rPr>
      </w:pPr>
      <w:r>
        <w:rPr>
          <w:rFonts w:ascii="Nunito Sans" w:hAnsi="Nunito Sans"/>
          <w:b/>
          <w:bCs/>
          <w:sz w:val="28"/>
          <w:szCs w:val="28"/>
        </w:rPr>
      </w:r>
    </w:p>
    <w:p>
      <w:pPr>
        <w:pStyle w:val="Normal"/>
        <w:bidi w:val="0"/>
        <w:jc w:val="start"/>
        <w:rPr>
          <w:rFonts w:ascii="Nunito Sans" w:hAnsi="Nunito Sans"/>
          <w:b/>
          <w:bCs/>
          <w:sz w:val="28"/>
          <w:szCs w:val="28"/>
        </w:rPr>
      </w:pPr>
      <w:r>
        <w:rPr>
          <w:rFonts w:ascii="Nunito Sans" w:hAnsi="Nunito Sans"/>
          <w:b/>
          <w:bCs/>
          <w:sz w:val="28"/>
          <w:szCs w:val="28"/>
        </w:rPr>
      </w:r>
    </w:p>
    <w:p>
      <w:pPr>
        <w:pStyle w:val="Normal"/>
        <w:bidi w:val="0"/>
        <w:jc w:val="start"/>
        <w:rPr/>
      </w:pPr>
      <w:r>
        <w:rPr>
          <w:rFonts w:ascii="Nunito Sans" w:hAnsi="Nunito Sans"/>
          <w:b/>
          <w:bCs/>
          <w:sz w:val="28"/>
          <w:szCs w:val="28"/>
        </w:rPr>
        <w:t>Tomahawk throwing (small hawks &amp; throwing angels/fleurs)</w:t>
      </w:r>
      <w:r>
        <w:rPr>
          <w:rFonts w:ascii="Nunito Sans" w:hAnsi="Nunito Sans"/>
          <w:b/>
          <w:bCs/>
          <w:sz w:val="20"/>
          <w:szCs w:val="20"/>
        </w:rPr>
        <w:t xml:space="preserve"> </w:t>
      </w:r>
      <w:r>
        <w:rPr>
          <w:rFonts w:ascii="Nunito Sans" w:hAnsi="Nunito Sans"/>
          <w:b/>
          <w:bCs/>
          <w:sz w:val="28"/>
          <w:szCs w:val="28"/>
        </w:rPr>
        <w:t>Risk Assessment &amp; Guidance on Responsibilities for Instructors.</w:t>
      </w:r>
    </w:p>
    <w:p>
      <w:pPr>
        <w:pStyle w:val="Normal"/>
        <w:bidi w:val="0"/>
        <w:jc w:val="start"/>
        <w:rPr>
          <w:rFonts w:ascii="Nunito Sans" w:hAnsi="Nunito Sans"/>
          <w:b/>
          <w:bCs/>
          <w:sz w:val="20"/>
          <w:szCs w:val="20"/>
        </w:rPr>
      </w:pPr>
      <w:r>
        <w:rPr>
          <w:rFonts w:ascii="Nunito Sans" w:hAnsi="Nunito Sans"/>
          <w:b/>
          <w:bCs/>
          <w:sz w:val="20"/>
          <w:szCs w:val="20"/>
        </w:rPr>
      </w:r>
    </w:p>
    <w:p>
      <w:pPr>
        <w:pStyle w:val="Normal"/>
        <w:bidi w:val="0"/>
        <w:jc w:val="start"/>
        <w:rPr>
          <w:b w:val="false"/>
          <w:bCs w:val="false"/>
          <w:sz w:val="24"/>
          <w:szCs w:val="24"/>
        </w:rPr>
      </w:pPr>
      <w:r>
        <w:rPr>
          <w:rFonts w:ascii="Nunito Sans" w:hAnsi="Nunito Sans"/>
          <w:b w:val="false"/>
          <w:bCs w:val="false"/>
          <w:sz w:val="20"/>
          <w:szCs w:val="20"/>
        </w:rPr>
        <w:t>Before beginning an instructed session you MUST:</w:t>
      </w:r>
    </w:p>
    <w:p>
      <w:pPr>
        <w:pStyle w:val="Normal"/>
        <w:bidi w:val="0"/>
        <w:jc w:val="start"/>
        <w:rPr>
          <w:rFonts w:ascii="Nunito Sans" w:hAnsi="Nunito Sans"/>
          <w:sz w:val="20"/>
          <w:szCs w:val="20"/>
        </w:rPr>
      </w:pPr>
      <w:r>
        <w:rPr>
          <w:rFonts w:ascii="Nunito Sans" w:hAnsi="Nunito Sans"/>
          <w:sz w:val="20"/>
          <w:szCs w:val="20"/>
        </w:rPr>
      </w:r>
    </w:p>
    <w:p>
      <w:pPr>
        <w:pStyle w:val="Normal"/>
        <w:bidi w:val="0"/>
        <w:jc w:val="start"/>
        <w:rPr>
          <w:sz w:val="24"/>
          <w:szCs w:val="24"/>
        </w:rPr>
      </w:pPr>
      <w:r>
        <w:rPr>
          <w:rFonts w:ascii="Nunito Sans" w:hAnsi="Nunito Sans"/>
          <w:b/>
          <w:bCs/>
          <w:sz w:val="20"/>
          <w:szCs w:val="20"/>
        </w:rPr>
        <w:t xml:space="preserve">The Tomahawk Range </w:t>
      </w:r>
    </w:p>
    <w:p>
      <w:pPr>
        <w:pStyle w:val="Normal"/>
        <w:bidi w:val="0"/>
        <w:jc w:val="start"/>
        <w:rPr>
          <w:sz w:val="24"/>
          <w:szCs w:val="24"/>
        </w:rPr>
      </w:pPr>
      <w:r>
        <w:rPr>
          <w:rFonts w:ascii="Nunito Sans" w:hAnsi="Nunito Sans"/>
          <w:b w:val="false"/>
          <w:bCs w:val="false"/>
          <w:sz w:val="20"/>
          <w:szCs w:val="20"/>
        </w:rPr>
        <w:t>Check access controls are in place, to control entry to the throwing area</w:t>
      </w:r>
    </w:p>
    <w:p>
      <w:pPr>
        <w:pStyle w:val="Normal"/>
        <w:bidi w:val="0"/>
        <w:jc w:val="start"/>
        <w:rPr>
          <w:sz w:val="24"/>
          <w:szCs w:val="24"/>
        </w:rPr>
      </w:pPr>
      <w:r>
        <w:rPr>
          <w:rFonts w:ascii="Nunito Sans" w:hAnsi="Nunito Sans"/>
          <w:b w:val="false"/>
          <w:bCs w:val="false"/>
          <w:sz w:val="20"/>
          <w:szCs w:val="20"/>
        </w:rPr>
        <w:t>Check target rounds are securely fixed to the back boards</w:t>
      </w:r>
    </w:p>
    <w:p>
      <w:pPr>
        <w:pStyle w:val="Normal"/>
        <w:bidi w:val="0"/>
        <w:jc w:val="start"/>
        <w:rPr>
          <w:sz w:val="24"/>
          <w:szCs w:val="24"/>
        </w:rPr>
      </w:pPr>
      <w:r>
        <w:rPr>
          <w:rFonts w:ascii="Nunito Sans" w:hAnsi="Nunito Sans"/>
          <w:b w:val="false"/>
          <w:bCs w:val="false"/>
          <w:sz w:val="20"/>
          <w:szCs w:val="20"/>
        </w:rPr>
        <w:t>Check targets for major splits – avoid use if present and report to Duty Manager/Site Manager asap</w:t>
      </w:r>
    </w:p>
    <w:p>
      <w:pPr>
        <w:pStyle w:val="Normal"/>
        <w:bidi w:val="0"/>
        <w:jc w:val="start"/>
        <w:rPr>
          <w:sz w:val="24"/>
          <w:szCs w:val="24"/>
        </w:rPr>
      </w:pPr>
      <w:r>
        <w:rPr>
          <w:rFonts w:ascii="Nunito Sans" w:hAnsi="Nunito Sans"/>
          <w:b w:val="false"/>
          <w:bCs w:val="false"/>
          <w:sz w:val="20"/>
          <w:szCs w:val="20"/>
        </w:rPr>
        <w:t>Check targets are not dried out, spray if required</w:t>
      </w:r>
    </w:p>
    <w:p>
      <w:pPr>
        <w:pStyle w:val="Normal"/>
        <w:bidi w:val="0"/>
        <w:jc w:val="start"/>
        <w:rPr>
          <w:sz w:val="24"/>
          <w:szCs w:val="24"/>
        </w:rPr>
      </w:pPr>
      <w:r>
        <w:rPr>
          <w:rFonts w:ascii="Nunito Sans" w:hAnsi="Nunito Sans"/>
          <w:b w:val="false"/>
          <w:bCs w:val="false"/>
          <w:sz w:val="20"/>
          <w:szCs w:val="20"/>
        </w:rPr>
        <w:t>Check</w:t>
      </w:r>
      <w:r>
        <w:rPr>
          <w:rFonts w:ascii="Nunito Sans" w:hAnsi="Nunito Sans"/>
          <w:b/>
          <w:bCs/>
          <w:sz w:val="20"/>
          <w:szCs w:val="20"/>
        </w:rPr>
        <w:t xml:space="preserve"> </w:t>
      </w:r>
      <w:r>
        <w:rPr>
          <w:rFonts w:ascii="Nunito Sans" w:hAnsi="Nunito Sans"/>
          <w:b w:val="false"/>
          <w:bCs w:val="false"/>
          <w:sz w:val="20"/>
          <w:szCs w:val="20"/>
        </w:rPr>
        <w:t>distance markers , ensure they are Present / Visible / Not causing a trip hazard</w:t>
      </w:r>
    </w:p>
    <w:p>
      <w:pPr>
        <w:pStyle w:val="Normal"/>
        <w:bidi w:val="0"/>
        <w:jc w:val="start"/>
        <w:rPr>
          <w:rFonts w:ascii="Nunito Sans" w:hAnsi="Nunito Sans"/>
          <w:b w:val="false"/>
          <w:bCs w:val="false"/>
          <w:sz w:val="20"/>
          <w:szCs w:val="20"/>
        </w:rPr>
      </w:pPr>
      <w:r>
        <w:rPr>
          <w:rFonts w:ascii="Nunito Sans" w:hAnsi="Nunito Sans"/>
          <w:b w:val="false"/>
          <w:bCs w:val="false"/>
          <w:sz w:val="20"/>
          <w:szCs w:val="20"/>
        </w:rPr>
      </w:r>
    </w:p>
    <w:p>
      <w:pPr>
        <w:pStyle w:val="Normal"/>
        <w:bidi w:val="0"/>
        <w:jc w:val="start"/>
        <w:rPr>
          <w:b/>
          <w:bCs/>
          <w:sz w:val="24"/>
          <w:szCs w:val="24"/>
        </w:rPr>
      </w:pPr>
      <w:r>
        <w:rPr>
          <w:rFonts w:ascii="Nunito Sans" w:hAnsi="Nunito Sans"/>
          <w:b/>
          <w:bCs/>
          <w:sz w:val="20"/>
          <w:szCs w:val="20"/>
        </w:rPr>
        <w:t>Tomahawks &amp; Angels</w:t>
      </w:r>
    </w:p>
    <w:p>
      <w:pPr>
        <w:pStyle w:val="Normal"/>
        <w:bidi w:val="0"/>
        <w:jc w:val="start"/>
        <w:rPr>
          <w:rFonts w:ascii="Nunito Sans" w:hAnsi="Nunito Sans"/>
          <w:b w:val="false"/>
          <w:bCs w:val="false"/>
          <w:sz w:val="20"/>
          <w:szCs w:val="20"/>
        </w:rPr>
      </w:pPr>
      <w:r>
        <w:rPr>
          <w:rFonts w:ascii="Nunito Sans" w:hAnsi="Nunito Sans"/>
          <w:b w:val="false"/>
          <w:bCs w:val="false"/>
          <w:sz w:val="20"/>
          <w:szCs w:val="20"/>
        </w:rPr>
      </w:r>
    </w:p>
    <w:p>
      <w:pPr>
        <w:pStyle w:val="Normal"/>
        <w:bidi w:val="0"/>
        <w:jc w:val="start"/>
        <w:rPr>
          <w:sz w:val="24"/>
          <w:szCs w:val="24"/>
        </w:rPr>
      </w:pPr>
      <w:r>
        <w:rPr>
          <w:rFonts w:ascii="Nunito Sans" w:hAnsi="Nunito Sans"/>
          <w:b w:val="false"/>
          <w:bCs w:val="false"/>
          <w:sz w:val="20"/>
          <w:szCs w:val="20"/>
        </w:rPr>
        <w:t>Visually check condition of throwing equipment, check for:</w:t>
      </w:r>
    </w:p>
    <w:p>
      <w:pPr>
        <w:pStyle w:val="Normal"/>
        <w:bidi w:val="0"/>
        <w:jc w:val="start"/>
        <w:rPr>
          <w:sz w:val="24"/>
          <w:szCs w:val="24"/>
        </w:rPr>
      </w:pPr>
      <w:r>
        <w:rPr>
          <w:rFonts w:ascii="Nunito Sans" w:hAnsi="Nunito Sans"/>
          <w:b w:val="false"/>
          <w:bCs w:val="false"/>
          <w:sz w:val="20"/>
          <w:szCs w:val="20"/>
        </w:rPr>
        <w:tab/>
        <w:t>no rust</w:t>
      </w:r>
    </w:p>
    <w:p>
      <w:pPr>
        <w:pStyle w:val="Normal"/>
        <w:bidi w:val="0"/>
        <w:jc w:val="start"/>
        <w:rPr>
          <w:sz w:val="24"/>
          <w:szCs w:val="24"/>
        </w:rPr>
      </w:pPr>
      <w:r>
        <w:rPr>
          <w:rFonts w:ascii="Nunito Sans" w:hAnsi="Nunito Sans"/>
          <w:b w:val="false"/>
          <w:bCs w:val="false"/>
          <w:sz w:val="20"/>
          <w:szCs w:val="20"/>
        </w:rPr>
        <w:tab/>
        <w:t>no distortion</w:t>
      </w:r>
    </w:p>
    <w:p>
      <w:pPr>
        <w:pStyle w:val="Normal"/>
        <w:bidi w:val="0"/>
        <w:jc w:val="start"/>
        <w:rPr>
          <w:sz w:val="24"/>
          <w:szCs w:val="24"/>
        </w:rPr>
      </w:pPr>
      <w:r>
        <w:rPr>
          <w:rFonts w:ascii="Nunito Sans" w:hAnsi="Nunito Sans"/>
          <w:b w:val="false"/>
          <w:bCs w:val="false"/>
          <w:sz w:val="20"/>
          <w:szCs w:val="20"/>
        </w:rPr>
        <w:tab/>
        <w:t>no burrs (rough edges)</w:t>
      </w:r>
    </w:p>
    <w:p>
      <w:pPr>
        <w:pStyle w:val="Normal"/>
        <w:bidi w:val="0"/>
        <w:jc w:val="start"/>
        <w:rPr>
          <w:sz w:val="24"/>
          <w:szCs w:val="24"/>
        </w:rPr>
      </w:pPr>
      <w:r>
        <w:rPr>
          <w:rFonts w:ascii="Nunito Sans" w:hAnsi="Nunito Sans"/>
          <w:b w:val="false"/>
          <w:bCs w:val="false"/>
          <w:sz w:val="20"/>
          <w:szCs w:val="20"/>
        </w:rPr>
        <w:tab/>
        <w:t>no splits on wooden handles</w:t>
      </w:r>
    </w:p>
    <w:p>
      <w:pPr>
        <w:pStyle w:val="Normal"/>
        <w:bidi w:val="0"/>
        <w:jc w:val="start"/>
        <w:rPr>
          <w:sz w:val="24"/>
          <w:szCs w:val="24"/>
        </w:rPr>
      </w:pPr>
      <w:r>
        <w:rPr>
          <w:rFonts w:ascii="Nunito Sans" w:hAnsi="Nunito Sans"/>
          <w:b w:val="false"/>
          <w:bCs w:val="false"/>
          <w:sz w:val="20"/>
          <w:szCs w:val="20"/>
        </w:rPr>
        <w:tab/>
      </w:r>
    </w:p>
    <w:p>
      <w:pPr>
        <w:pStyle w:val="Normal"/>
        <w:bidi w:val="0"/>
        <w:jc w:val="start"/>
        <w:rPr>
          <w:sz w:val="24"/>
          <w:szCs w:val="24"/>
        </w:rPr>
      </w:pPr>
      <w:r>
        <w:rPr>
          <w:rFonts w:ascii="Nunito Sans" w:hAnsi="Nunito Sans"/>
          <w:b w:val="false"/>
          <w:bCs w:val="false"/>
          <w:sz w:val="20"/>
          <w:szCs w:val="20"/>
        </w:rPr>
        <w:t>Check equipment throughout whole activity, especially when angels have clashed. Files and wet/dry sandpaper provided for burr removal.</w:t>
      </w:r>
    </w:p>
    <w:p>
      <w:pPr>
        <w:pStyle w:val="Normal"/>
        <w:bidi w:val="0"/>
        <w:jc w:val="start"/>
        <w:rPr>
          <w:rFonts w:ascii="Nunito Sans" w:hAnsi="Nunito Sans"/>
          <w:b w:val="false"/>
          <w:bCs w:val="false"/>
          <w:sz w:val="20"/>
          <w:szCs w:val="20"/>
        </w:rPr>
      </w:pPr>
      <w:r>
        <w:rPr>
          <w:rFonts w:ascii="Nunito Sans" w:hAnsi="Nunito Sans"/>
          <w:b w:val="false"/>
          <w:bCs w:val="false"/>
          <w:sz w:val="20"/>
          <w:szCs w:val="20"/>
        </w:rPr>
      </w:r>
    </w:p>
    <w:p>
      <w:pPr>
        <w:pStyle w:val="Normal"/>
        <w:bidi w:val="0"/>
        <w:jc w:val="start"/>
        <w:rPr>
          <w:b/>
          <w:bCs/>
          <w:sz w:val="24"/>
          <w:szCs w:val="24"/>
        </w:rPr>
      </w:pPr>
      <w:r>
        <w:rPr>
          <w:rFonts w:ascii="Nunito Sans" w:hAnsi="Nunito Sans"/>
          <w:b/>
          <w:bCs/>
          <w:sz w:val="20"/>
          <w:szCs w:val="20"/>
        </w:rPr>
        <w:t>After each session:</w:t>
      </w:r>
    </w:p>
    <w:p>
      <w:pPr>
        <w:pStyle w:val="Normal"/>
        <w:bidi w:val="0"/>
        <w:jc w:val="start"/>
        <w:rPr>
          <w:rFonts w:ascii="Nunito Sans" w:hAnsi="Nunito Sans"/>
          <w:b w:val="false"/>
          <w:bCs w:val="false"/>
          <w:sz w:val="20"/>
          <w:szCs w:val="20"/>
        </w:rPr>
      </w:pPr>
      <w:r>
        <w:rPr>
          <w:rFonts w:ascii="Nunito Sans" w:hAnsi="Nunito Sans"/>
          <w:b w:val="false"/>
          <w:bCs w:val="false"/>
          <w:sz w:val="20"/>
          <w:szCs w:val="20"/>
        </w:rPr>
      </w:r>
    </w:p>
    <w:p>
      <w:pPr>
        <w:pStyle w:val="Normal"/>
        <w:bidi w:val="0"/>
        <w:jc w:val="start"/>
        <w:rPr>
          <w:sz w:val="24"/>
          <w:szCs w:val="24"/>
        </w:rPr>
      </w:pPr>
      <w:r>
        <w:rPr>
          <w:rFonts w:ascii="Nunito Sans" w:hAnsi="Nunito Sans"/>
          <w:b w:val="false"/>
          <w:bCs w:val="false"/>
          <w:sz w:val="20"/>
          <w:szCs w:val="20"/>
        </w:rPr>
        <w:t>Ensure range is left tidy and ready for next use.  Report any damages.</w:t>
      </w:r>
    </w:p>
    <w:p>
      <w:pPr>
        <w:pStyle w:val="Normal"/>
        <w:bidi w:val="0"/>
        <w:jc w:val="start"/>
        <w:rPr>
          <w:rFonts w:ascii="Nunito Sans" w:hAnsi="Nunito Sans"/>
          <w:b w:val="false"/>
          <w:bCs w:val="false"/>
          <w:sz w:val="20"/>
          <w:szCs w:val="20"/>
        </w:rPr>
      </w:pPr>
      <w:r>
        <w:rPr>
          <w:rFonts w:ascii="Nunito Sans" w:hAnsi="Nunito Sans"/>
          <w:b w:val="false"/>
          <w:bCs w:val="false"/>
          <w:sz w:val="20"/>
          <w:szCs w:val="20"/>
        </w:rPr>
      </w:r>
    </w:p>
    <w:p>
      <w:pPr>
        <w:pStyle w:val="Normal"/>
        <w:bidi w:val="0"/>
        <w:jc w:val="start"/>
        <w:rPr>
          <w:sz w:val="24"/>
          <w:szCs w:val="24"/>
        </w:rPr>
      </w:pPr>
      <w:r>
        <w:rPr>
          <w:rFonts w:ascii="Nunito Sans" w:hAnsi="Nunito Sans"/>
          <w:b w:val="false"/>
          <w:bCs w:val="false"/>
          <w:sz w:val="20"/>
          <w:szCs w:val="20"/>
        </w:rPr>
        <w:t>Throwing equipment MUST be cleaned removing all traces of dirt and moisture. Paper towels, steel wool, and light oil are provided in the Tomahawk store.</w:t>
      </w:r>
    </w:p>
    <w:p>
      <w:pPr>
        <w:pStyle w:val="Normal"/>
        <w:bidi w:val="0"/>
        <w:jc w:val="start"/>
        <w:rPr/>
      </w:pPr>
      <w:r>
        <w:rPr>
          <w:rFonts w:ascii="Nunito Sans" w:hAnsi="Nunito Sans"/>
          <w:b w:val="false"/>
          <w:bCs w:val="false"/>
          <w:sz w:val="20"/>
          <w:szCs w:val="20"/>
        </w:rPr>
        <w:t>Ensure all metal parts are lightly oiled before returning to the store. All equipment to be returned to store and store locked.</w:t>
      </w:r>
    </w:p>
    <w:p>
      <w:pPr>
        <w:pStyle w:val="Normal"/>
        <w:bidi w:val="0"/>
        <w:jc w:val="start"/>
        <w:rPr>
          <w:b/>
          <w:bCs/>
        </w:rPr>
      </w:pPr>
      <w:r>
        <w:rPr>
          <w:b/>
          <w:bCs/>
        </w:rPr>
      </w:r>
    </w:p>
    <w:p>
      <w:pPr>
        <w:pStyle w:val="Normal"/>
        <w:bidi w:val="0"/>
        <w:jc w:val="start"/>
        <w:rPr>
          <w:b/>
          <w:bCs/>
        </w:rPr>
      </w:pPr>
      <w:r>
        <w:rPr>
          <w:b/>
          <w:bCs/>
        </w:rPr>
      </w:r>
    </w:p>
    <w:p>
      <w:pPr>
        <w:pStyle w:val="Normal"/>
        <w:bidi w:val="0"/>
        <w:jc w:val="start"/>
        <w:rPr>
          <w:rFonts w:ascii="Nunito Sans" w:hAnsi="Nunito Sans"/>
        </w:rPr>
      </w:pPr>
      <w:r>
        <w:drawing>
          <wp:anchor behindDoc="0" distT="0" distB="0" distL="0" distR="0" simplePos="0" locked="0" layoutInCell="0" allowOverlap="1" relativeHeight="2">
            <wp:simplePos x="0" y="0"/>
            <wp:positionH relativeFrom="column">
              <wp:posOffset>-629920</wp:posOffset>
            </wp:positionH>
            <wp:positionV relativeFrom="paragraph">
              <wp:posOffset>-692785</wp:posOffset>
            </wp:positionV>
            <wp:extent cx="2315845" cy="1052830"/>
            <wp:effectExtent l="0" t="0" r="0" b="0"/>
            <wp:wrapSquare wrapText="largest"/>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5"/>
                    <a:stretch>
                      <a:fillRect/>
                    </a:stretch>
                  </pic:blipFill>
                  <pic:spPr bwMode="auto">
                    <a:xfrm>
                      <a:off x="0" y="0"/>
                      <a:ext cx="2315845" cy="1052830"/>
                    </a:xfrm>
                    <a:prstGeom prst="rect">
                      <a:avLst/>
                    </a:prstGeom>
                  </pic:spPr>
                </pic:pic>
              </a:graphicData>
            </a:graphic>
          </wp:anchor>
        </w:drawing>
      </w: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1869"/>
        <w:gridCol w:w="4260"/>
        <w:gridCol w:w="3341"/>
        <w:gridCol w:w="1760"/>
        <w:gridCol w:w="1760"/>
        <w:gridCol w:w="157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bidi w:val="0"/>
              <w:jc w:val="start"/>
              <w:rPr>
                <w:b/>
                <w:sz w:val="20"/>
                <w:szCs w:val="20"/>
              </w:rPr>
            </w:pPr>
            <w:r>
              <w:rPr>
                <w:rFonts w:ascii="Nunito Sans" w:hAnsi="Nunito Sans"/>
                <w:b/>
                <w:sz w:val="20"/>
                <w:szCs w:val="20"/>
              </w:rPr>
              <w:t>Tomahawk throwing (small hawks &amp; throwing angels/fleurs) @ Bramhope Scout Campsite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11/05</w:t>
            </w:r>
            <w:r>
              <w:rPr>
                <w:rFonts w:ascii="Nunito Sans" w:hAnsi="Nunito Sans"/>
                <w:b w:val="false"/>
                <w:bCs w:val="false"/>
                <w:i w:val="false"/>
                <w:iCs w:val="false"/>
                <w:strike w:val="false"/>
                <w:dstrike w:val="false"/>
                <w:outline w:val="false"/>
                <w:shadow w:val="false"/>
                <w:color w:val="000000"/>
                <w:sz w:val="20"/>
                <w:szCs w:val="20"/>
                <w:u w:val="none"/>
                <w:shd w:fill="auto" w:val="clear"/>
              </w:rPr>
              <w:t>/2026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01/05</w:t>
            </w:r>
            <w:r>
              <w:rPr>
                <w:rFonts w:ascii="Nunito Sans" w:hAnsi="Nunito Sans"/>
                <w:b w:val="false"/>
                <w:bCs w:val="false"/>
                <w:i w:val="false"/>
                <w:iCs w:val="false"/>
                <w:strike w:val="false"/>
                <w:dstrike w:val="false"/>
                <w:outline w:val="false"/>
                <w:shadow w:val="false"/>
                <w:color w:val="000000"/>
                <w:sz w:val="20"/>
                <w:szCs w:val="20"/>
                <w:u w:val="none"/>
                <w:shd w:fill="auto" w:val="clear"/>
              </w:rPr>
              <w:t>/2027</w:t>
            </w:r>
          </w:p>
        </w:tc>
        <w:tc>
          <w:tcPr>
            <w:tcW w:w="176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157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b/>
                <w:sz w:val="20"/>
                <w:szCs w:val="20"/>
              </w:rPr>
            </w:pPr>
            <w:r>
              <w:rPr>
                <w:rFonts w:ascii="Nunito Sans" w:hAnsi="Nunito Sans"/>
                <w:b w:val="false"/>
                <w:bCs w:val="false"/>
                <w:sz w:val="20"/>
                <w:szCs w:val="20"/>
              </w:rPr>
              <w:t>Peter Moretti</w:t>
            </w:r>
          </w:p>
          <w:p>
            <w:pPr>
              <w:pStyle w:val="Normal"/>
              <w:widowControl/>
              <w:bidi w:val="0"/>
              <w:jc w:val="start"/>
              <w:rPr>
                <w:b/>
                <w:sz w:val="20"/>
                <w:szCs w:val="20"/>
              </w:rPr>
            </w:pPr>
            <w:r>
              <w:rPr>
                <w:rFonts w:ascii="Nunito Sans" w:hAnsi="Nunito Sans"/>
                <w:b w:val="false"/>
                <w:bCs w:val="false"/>
                <w:sz w:val="20"/>
                <w:szCs w:val="20"/>
              </w:rPr>
              <w:t>John Smallwood</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when participating in Tomahawk throwing at Bramhope. This document provides a concise overview of the controls in place so that you have a reasonable understanding of the hazards and residual risks associated with the activity.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2159"/>
        <w:gridCol w:w="2210"/>
        <w:gridCol w:w="1470"/>
        <w:gridCol w:w="7830"/>
        <w:gridCol w:w="901"/>
      </w:tblGrid>
      <w:tr>
        <w:trPr/>
        <w:tc>
          <w:tcPr>
            <w:tcW w:w="215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bCs/>
                <w:i w:val="false"/>
                <w:i w:val="false"/>
                <w:iCs w:val="false"/>
                <w:strike w:val="false"/>
                <w:dstrike w:val="false"/>
                <w:outline w:val="false"/>
                <w:shadow w:val="false"/>
                <w:color w:val="000000"/>
                <w:sz w:val="20"/>
                <w:szCs w:val="20"/>
                <w:u w:val="none"/>
              </w:rPr>
            </w:pPr>
            <w:r>
              <w:rPr>
                <w:rFonts w:ascii="Nunito Sans" w:hAnsi="Nunito Sans"/>
                <w:b/>
                <w:bCs/>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bCs/>
                <w:i w:val="false"/>
                <w:i w:val="false"/>
                <w:iCs w:val="false"/>
                <w:strike w:val="false"/>
                <w:dstrike w:val="false"/>
                <w:outline w:val="false"/>
                <w:shadow w:val="false"/>
                <w:color w:val="000000"/>
                <w:sz w:val="20"/>
                <w:szCs w:val="20"/>
                <w:u w:val="none"/>
              </w:rPr>
            </w:pPr>
            <w:r>
              <w:rPr>
                <w:rFonts w:ascii="Nunito Sans" w:hAnsi="Nunito Sans"/>
                <w:b/>
                <w:bCs/>
                <w:i w:val="false"/>
                <w:iCs w:val="false"/>
                <w:strike w:val="false"/>
                <w:dstrike w:val="false"/>
                <w:outline w:val="false"/>
                <w:shadow w:val="false"/>
                <w:color w:val="000000"/>
                <w:sz w:val="20"/>
                <w:szCs w:val="20"/>
                <w:u w:val="none"/>
              </w:rPr>
              <w:t>Who may be harmed?</w:t>
            </w:r>
          </w:p>
        </w:tc>
        <w:tc>
          <w:tcPr>
            <w:tcW w:w="147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bCs/>
                <w:i w:val="false"/>
                <w:i w:val="false"/>
                <w:iCs w:val="false"/>
                <w:strike w:val="false"/>
                <w:dstrike w:val="false"/>
                <w:outline w:val="false"/>
                <w:shadow w:val="false"/>
                <w:color w:val="000000"/>
                <w:sz w:val="20"/>
                <w:szCs w:val="20"/>
                <w:u w:val="none"/>
              </w:rPr>
            </w:pPr>
            <w:r>
              <w:rPr>
                <w:rFonts w:ascii="Nunito Sans" w:hAnsi="Nunito Sans"/>
                <w:b/>
                <w:bCs/>
                <w:i w:val="false"/>
                <w:iCs w:val="false"/>
                <w:strike w:val="false"/>
                <w:dstrike w:val="false"/>
                <w:outline w:val="false"/>
                <w:shadow w:val="false"/>
                <w:color w:val="000000"/>
                <w:sz w:val="20"/>
                <w:szCs w:val="20"/>
                <w:u w:val="none"/>
              </w:rPr>
              <w:t xml:space="preserve">Foreseeable </w:t>
            </w:r>
          </w:p>
          <w:p>
            <w:pPr>
              <w:pStyle w:val="TableContents"/>
              <w:bidi w:val="0"/>
              <w:jc w:val="center"/>
              <w:rPr>
                <w:rFonts w:ascii="Nunito Sans" w:hAnsi="Nunito Sans"/>
                <w:b/>
                <w:bCs/>
                <w:i w:val="false"/>
                <w:i w:val="false"/>
                <w:iCs w:val="false"/>
                <w:strike w:val="false"/>
                <w:dstrike w:val="false"/>
                <w:outline w:val="false"/>
                <w:shadow w:val="false"/>
                <w:color w:val="000000"/>
                <w:sz w:val="20"/>
                <w:szCs w:val="20"/>
                <w:u w:val="none"/>
              </w:rPr>
            </w:pPr>
            <w:r>
              <w:rPr>
                <w:rFonts w:ascii="Nunito Sans" w:hAnsi="Nunito Sans"/>
                <w:b/>
                <w:bCs/>
                <w:i w:val="false"/>
                <w:iCs w:val="false"/>
                <w:strike w:val="false"/>
                <w:dstrike w:val="false"/>
                <w:outline w:val="false"/>
                <w:shadow w:val="false"/>
                <w:color w:val="000000"/>
                <w:sz w:val="20"/>
                <w:szCs w:val="20"/>
                <w:u w:val="none"/>
              </w:rPr>
              <w:t>Severity</w:t>
            </w:r>
          </w:p>
        </w:tc>
        <w:tc>
          <w:tcPr>
            <w:tcW w:w="783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bCs/>
                <w:i w:val="false"/>
                <w:i w:val="false"/>
                <w:iCs w:val="false"/>
                <w:strike w:val="false"/>
                <w:dstrike w:val="false"/>
                <w:outline w:val="false"/>
                <w:shadow w:val="false"/>
                <w:color w:val="000000"/>
                <w:sz w:val="20"/>
                <w:szCs w:val="20"/>
                <w:u w:val="none"/>
              </w:rPr>
            </w:pPr>
            <w:r>
              <w:rPr>
                <w:rFonts w:ascii="Nunito Sans" w:hAnsi="Nunito Sans"/>
                <w:b/>
                <w:bCs/>
                <w:i w:val="false"/>
                <w:iCs w:val="false"/>
                <w:strike w:val="false"/>
                <w:dstrike w:val="false"/>
                <w:outline w:val="false"/>
                <w:shadow w:val="false"/>
                <w:color w:val="000000"/>
                <w:sz w:val="20"/>
                <w:szCs w:val="20"/>
                <w:u w:val="none"/>
              </w:rPr>
              <w:t>Control measures in place</w:t>
            </w:r>
          </w:p>
        </w:tc>
        <w:tc>
          <w:tcPr>
            <w:tcW w:w="901" w:type="dxa"/>
            <w:tcBorders>
              <w:top w:val="single" w:sz="4" w:space="0" w:color="000000"/>
              <w:start w:val="single" w:sz="4" w:space="0" w:color="000000"/>
              <w:bottom w:val="single" w:sz="4" w:space="0" w:color="000000"/>
              <w:end w:val="single" w:sz="4" w:space="0" w:color="000000"/>
            </w:tcBorders>
          </w:tcPr>
          <w:p>
            <w:pPr>
              <w:pStyle w:val="TableContents"/>
              <w:bidi w:val="0"/>
              <w:jc w:val="center"/>
              <w:rPr>
                <w:rFonts w:ascii="Nunito Sans" w:hAnsi="Nunito Sans"/>
                <w:b/>
                <w:bCs/>
                <w:i w:val="false"/>
                <w:i w:val="false"/>
                <w:iCs w:val="false"/>
                <w:strike w:val="false"/>
                <w:dstrike w:val="false"/>
                <w:outline w:val="false"/>
                <w:shadow w:val="false"/>
                <w:color w:val="000000"/>
                <w:sz w:val="20"/>
                <w:szCs w:val="20"/>
                <w:u w:val="none"/>
              </w:rPr>
            </w:pPr>
            <w:r>
              <w:rPr>
                <w:rFonts w:ascii="Nunito Sans" w:hAnsi="Nunito Sans"/>
                <w:b/>
                <w:bCs/>
                <w:i w:val="false"/>
                <w:iCs w:val="false"/>
                <w:strike w:val="false"/>
                <w:dstrike w:val="false"/>
                <w:outline w:val="false"/>
                <w:shadow w:val="false"/>
                <w:color w:val="000000"/>
                <w:sz w:val="20"/>
                <w:szCs w:val="20"/>
                <w:u w:val="none"/>
              </w:rPr>
              <w:t>Residual</w:t>
            </w:r>
          </w:p>
          <w:p>
            <w:pPr>
              <w:pStyle w:val="TableContents"/>
              <w:bidi w:val="0"/>
              <w:jc w:val="center"/>
              <w:rPr>
                <w:rFonts w:ascii="Nunito Sans" w:hAnsi="Nunito Sans"/>
                <w:b/>
                <w:bCs/>
                <w:i w:val="false"/>
                <w:i w:val="false"/>
                <w:iCs w:val="false"/>
                <w:strike w:val="false"/>
                <w:dstrike w:val="false"/>
                <w:outline w:val="false"/>
                <w:shadow w:val="false"/>
                <w:color w:val="000000"/>
                <w:sz w:val="20"/>
                <w:szCs w:val="20"/>
                <w:u w:val="none"/>
              </w:rPr>
            </w:pPr>
            <w:r>
              <w:rPr>
                <w:rFonts w:ascii="Nunito Sans" w:hAnsi="Nunito Sans"/>
                <w:b/>
                <w:bCs/>
                <w:i w:val="false"/>
                <w:iCs w:val="false"/>
                <w:strike w:val="false"/>
                <w:dstrike w:val="false"/>
                <w:outline w:val="false"/>
                <w:shadow w:val="false"/>
                <w:color w:val="000000"/>
                <w:sz w:val="20"/>
                <w:szCs w:val="20"/>
                <w:u w:val="none"/>
              </w:rPr>
              <w:t>Risk</w:t>
            </w:r>
          </w:p>
        </w:tc>
      </w:tr>
      <w:tr>
        <w:trPr/>
        <w:tc>
          <w:tcPr>
            <w:tcW w:w="2159" w:type="dxa"/>
            <w:tcBorders>
              <w:start w:val="single" w:sz="4" w:space="0" w:color="000000"/>
              <w:bottom w:val="single" w:sz="4" w:space="0" w:color="000000"/>
            </w:tcBorders>
          </w:tcPr>
          <w:p>
            <w:pPr>
              <w:pStyle w:val="Normal"/>
              <w:widowControl/>
              <w:bidi w:val="0"/>
              <w:jc w:val="start"/>
              <w:rPr>
                <w:sz w:val="14"/>
                <w:szCs w:val="14"/>
              </w:rPr>
            </w:pPr>
            <w:r>
              <w:rPr>
                <w:rFonts w:ascii="Nunito Sans" w:hAnsi="Nunito Sans"/>
                <w:b w:val="false"/>
                <w:bCs w:val="false"/>
                <w:i w:val="false"/>
                <w:iCs w:val="false"/>
                <w:strike w:val="false"/>
                <w:dstrike w:val="false"/>
                <w:outline w:val="false"/>
                <w:shadow w:val="false"/>
                <w:color w:val="000000"/>
                <w:sz w:val="16"/>
                <w:szCs w:val="16"/>
                <w:u w:val="none"/>
              </w:rPr>
              <w:t>Management of Activity</w:t>
            </w:r>
          </w:p>
          <w:p>
            <w:pPr>
              <w:pStyle w:val="Normal"/>
              <w:widowControl/>
              <w:bidi w:val="0"/>
              <w:jc w:val="start"/>
              <w:rPr>
                <w:sz w:val="14"/>
                <w:szCs w:val="14"/>
              </w:rPr>
            </w:pPr>
            <w:r>
              <w:rPr>
                <w:sz w:val="14"/>
                <w:szCs w:val="14"/>
              </w:rPr>
            </w:r>
          </w:p>
          <w:p>
            <w:pPr>
              <w:pStyle w:val="Normal"/>
              <w:widowControl/>
              <w:bidi w:val="0"/>
              <w:jc w:val="start"/>
              <w:rPr>
                <w:sz w:val="14"/>
                <w:szCs w:val="14"/>
              </w:rPr>
            </w:pPr>
            <w:r>
              <w:rPr>
                <w:sz w:val="14"/>
                <w:szCs w:val="14"/>
              </w:rPr>
            </w:r>
          </w:p>
        </w:tc>
        <w:tc>
          <w:tcPr>
            <w:tcW w:w="2210" w:type="dxa"/>
            <w:tcBorders>
              <w:start w:val="single" w:sz="4" w:space="0" w:color="000000"/>
              <w:bottom w:val="single" w:sz="4" w:space="0" w:color="000000"/>
            </w:tcBorders>
          </w:tcPr>
          <w:p>
            <w:pPr>
              <w:pStyle w:val="Normal"/>
              <w:widowControl/>
              <w:bidi w:val="0"/>
              <w:jc w:val="start"/>
              <w:rPr>
                <w:i w:val="false"/>
                <w:i w:val="false"/>
                <w:iCs w:val="false"/>
                <w:sz w:val="14"/>
                <w:szCs w:val="14"/>
              </w:rPr>
            </w:pPr>
            <w:r>
              <w:rPr>
                <w:rFonts w:ascii="Nunito Sans" w:hAnsi="Nunito Sans"/>
                <w:b w:val="false"/>
                <w:bCs w:val="false"/>
                <w:i w:val="false"/>
                <w:iCs w:val="false"/>
                <w:strike w:val="false"/>
                <w:dstrike w:val="false"/>
                <w:outline w:val="false"/>
                <w:shadow w:val="false"/>
                <w:color w:val="000000"/>
                <w:sz w:val="16"/>
                <w:szCs w:val="16"/>
                <w:u w:val="none"/>
              </w:rPr>
              <w:t>All involved in activity</w:t>
            </w:r>
          </w:p>
        </w:tc>
        <w:tc>
          <w:tcPr>
            <w:tcW w:w="14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Medium</w:t>
            </w:r>
          </w:p>
        </w:tc>
        <w:tc>
          <w:tcPr>
            <w:tcW w:w="7830" w:type="dxa"/>
            <w:tcBorders>
              <w:start w:val="single" w:sz="4" w:space="0" w:color="000000"/>
              <w:bottom w:val="single" w:sz="4" w:space="0" w:color="000000"/>
            </w:tcBorders>
          </w:tcPr>
          <w:p>
            <w:pPr>
              <w:pStyle w:val="Normal"/>
              <w:widowControl/>
              <w:bidi w:val="0"/>
              <w:jc w:val="start"/>
              <w:rPr>
                <w:i w:val="false"/>
                <w:i w:val="false"/>
                <w:iCs w:val="false"/>
                <w:sz w:val="14"/>
                <w:szCs w:val="14"/>
              </w:rPr>
            </w:pPr>
            <w:r>
              <w:rPr>
                <w:rFonts w:ascii="Nunito Sans" w:hAnsi="Nunito Sans"/>
                <w:b w:val="false"/>
                <w:bCs w:val="false"/>
                <w:i w:val="false"/>
                <w:iCs w:val="false"/>
                <w:strike w:val="false"/>
                <w:dstrike w:val="false"/>
                <w:outline w:val="false"/>
                <w:shadow w:val="false"/>
                <w:color w:val="000000"/>
                <w:sz w:val="16"/>
                <w:szCs w:val="16"/>
                <w:u w:val="none"/>
              </w:rPr>
              <w:t>Instructor MUST have provided qualifications and evidence of suitability to lead activity to Site Manager, prior to activity taking place.</w:t>
            </w:r>
          </w:p>
          <w:p>
            <w:pPr>
              <w:pStyle w:val="Normal"/>
              <w:widowControl/>
              <w:bidi w:val="0"/>
              <w:jc w:val="start"/>
              <w:rPr>
                <w:i w:val="false"/>
                <w:i w:val="false"/>
                <w:iCs w:val="false"/>
                <w:sz w:val="14"/>
                <w:szCs w:val="14"/>
              </w:rPr>
            </w:pPr>
            <w:r>
              <w:rPr>
                <w:rFonts w:ascii="Nunito Sans" w:hAnsi="Nunito Sans"/>
                <w:b w:val="false"/>
                <w:bCs w:val="false"/>
                <w:i w:val="false"/>
                <w:iCs w:val="false"/>
                <w:strike w:val="false"/>
                <w:dstrike w:val="false"/>
                <w:outline w:val="false"/>
                <w:shadow w:val="false"/>
                <w:color w:val="000000"/>
                <w:sz w:val="16"/>
                <w:szCs w:val="16"/>
                <w:u w:val="none"/>
              </w:rPr>
              <w:t>Leader in Charge (LinC) of activity is the Qualified Instructor for the session.  LinC will have overall charge and responsibility for safety and discipline, and is designated Range Master.</w:t>
            </w:r>
          </w:p>
          <w:p>
            <w:pPr>
              <w:pStyle w:val="Normal"/>
              <w:widowControl/>
              <w:bidi w:val="0"/>
              <w:jc w:val="start"/>
              <w:rPr>
                <w:i w:val="false"/>
                <w:i w:val="false"/>
                <w:iCs w:val="false"/>
                <w:sz w:val="14"/>
                <w:szCs w:val="14"/>
              </w:rPr>
            </w:pPr>
            <w:r>
              <w:rPr>
                <w:rFonts w:ascii="Nunito Sans" w:hAnsi="Nunito Sans"/>
                <w:b w:val="false"/>
                <w:bCs w:val="false"/>
                <w:i w:val="false"/>
                <w:iCs w:val="false"/>
                <w:strike w:val="false"/>
                <w:dstrike w:val="false"/>
                <w:outline w:val="false"/>
                <w:shadow w:val="false"/>
                <w:color w:val="000000"/>
                <w:sz w:val="16"/>
                <w:szCs w:val="16"/>
                <w:u w:val="none"/>
              </w:rPr>
              <w:t>Each activity leader can supervise a maximum of 2 targets. Group size should NOT exceed 5 per target, 1 throwing and 4 waiting.</w:t>
            </w:r>
          </w:p>
          <w:p>
            <w:pPr>
              <w:pStyle w:val="Normal"/>
              <w:widowControl/>
              <w:bidi w:val="0"/>
              <w:jc w:val="start"/>
              <w:rPr>
                <w:color w:val="000000"/>
                <w:sz w:val="14"/>
                <w:szCs w:val="14"/>
              </w:rPr>
            </w:pPr>
            <w:r>
              <w:rPr>
                <w:rFonts w:ascii="Nunito Sans" w:hAnsi="Nunito Sans"/>
                <w:b w:val="false"/>
                <w:bCs w:val="false"/>
                <w:i w:val="false"/>
                <w:iCs w:val="false"/>
                <w:strike w:val="false"/>
                <w:dstrike w:val="false"/>
                <w:outline w:val="false"/>
                <w:shadow w:val="false"/>
                <w:color w:val="000000"/>
                <w:sz w:val="16"/>
                <w:szCs w:val="16"/>
                <w:u w:val="none"/>
              </w:rPr>
              <w:t>Appropriate equipment for each scouting section. Cubs – Angels only, Scouts/Explorers Angels &amp; tomahawks.</w:t>
            </w:r>
          </w:p>
          <w:p>
            <w:pPr>
              <w:pStyle w:val="Normal"/>
              <w:widowControl/>
              <w:bidi w:val="0"/>
              <w:jc w:val="start"/>
              <w:rPr>
                <w:color w:val="000000"/>
                <w:sz w:val="14"/>
                <w:szCs w:val="14"/>
              </w:rPr>
            </w:pPr>
            <w:r>
              <w:rPr>
                <w:rFonts w:ascii="Nunito Sans" w:hAnsi="Nunito Sans"/>
                <w:b w:val="false"/>
                <w:bCs w:val="false"/>
                <w:i w:val="false"/>
                <w:iCs w:val="false"/>
                <w:strike w:val="false"/>
                <w:dstrike w:val="false"/>
                <w:outline w:val="false"/>
                <w:shadow w:val="false"/>
                <w:color w:val="000000"/>
                <w:sz w:val="16"/>
                <w:szCs w:val="16"/>
                <w:u w:val="none"/>
              </w:rPr>
              <w:t>ONLY site designated targets to be used for throwing. NO other items should be used as targets.</w:t>
            </w:r>
          </w:p>
          <w:p>
            <w:pPr>
              <w:pStyle w:val="Normal"/>
              <w:widowControl/>
              <w:bidi w:val="0"/>
              <w:jc w:val="start"/>
              <w:rPr>
                <w:color w:val="000000"/>
                <w:sz w:val="14"/>
                <w:szCs w:val="14"/>
              </w:rPr>
            </w:pPr>
            <w:r>
              <w:rPr>
                <w:rFonts w:ascii="Nunito Sans" w:hAnsi="Nunito Sans"/>
                <w:b w:val="false"/>
                <w:bCs w:val="false"/>
                <w:i w:val="false"/>
                <w:iCs w:val="false"/>
                <w:strike w:val="false"/>
                <w:dstrike w:val="false"/>
                <w:outline w:val="false"/>
                <w:shadow w:val="false"/>
                <w:color w:val="000000"/>
                <w:sz w:val="16"/>
                <w:szCs w:val="16"/>
                <w:u w:val="none"/>
              </w:rPr>
              <w:t>Spectators and those waiting to throw should be restricted to designated areas, to the side of the throwing area</w:t>
            </w:r>
          </w:p>
          <w:p>
            <w:pPr>
              <w:pStyle w:val="Normal"/>
              <w:widowControl/>
              <w:bidi w:val="0"/>
              <w:jc w:val="start"/>
              <w:rPr>
                <w:i w:val="false"/>
                <w:i w:val="false"/>
                <w:iCs w:val="false"/>
                <w:sz w:val="14"/>
                <w:szCs w:val="14"/>
              </w:rPr>
            </w:pPr>
            <w:r>
              <w:rPr>
                <w:rFonts w:ascii="Nunito Sans" w:hAnsi="Nunito Sans"/>
                <w:b w:val="false"/>
                <w:bCs w:val="false"/>
                <w:i w:val="false"/>
                <w:iCs w:val="false"/>
                <w:strike w:val="false"/>
                <w:dstrike w:val="false"/>
                <w:outline w:val="false"/>
                <w:shadow w:val="false"/>
                <w:color w:val="000000"/>
                <w:sz w:val="16"/>
                <w:szCs w:val="16"/>
                <w:u w:val="none"/>
              </w:rPr>
              <w:t>Activity to be run according to scouting POR and campsite guidance.</w:t>
            </w:r>
          </w:p>
        </w:tc>
        <w:tc>
          <w:tcPr>
            <w:tcW w:w="90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Low</w:t>
            </w:r>
          </w:p>
        </w:tc>
      </w:tr>
      <w:tr>
        <w:trPr/>
        <w:tc>
          <w:tcPr>
            <w:tcW w:w="2159" w:type="dxa"/>
            <w:tcBorders>
              <w:start w:val="single" w:sz="4" w:space="0" w:color="000000"/>
              <w:bottom w:val="single" w:sz="4" w:space="0" w:color="000000"/>
            </w:tcBorders>
          </w:tcPr>
          <w:p>
            <w:pPr>
              <w:pStyle w:val="Normal"/>
              <w:widowControl/>
              <w:bidi w:val="0"/>
              <w:jc w:val="start"/>
              <w:rPr>
                <w:b w:val="false"/>
                <w:bCs w:val="false"/>
                <w:sz w:val="14"/>
                <w:szCs w:val="14"/>
              </w:rPr>
            </w:pPr>
            <w:r>
              <w:rPr/>
            </w:r>
          </w:p>
          <w:p>
            <w:pPr>
              <w:pStyle w:val="Normal"/>
              <w:widowControl/>
              <w:bidi w:val="0"/>
              <w:jc w:val="start"/>
              <w:rPr>
                <w:b w:val="false"/>
                <w:bCs w:val="false"/>
                <w:sz w:val="14"/>
                <w:szCs w:val="14"/>
              </w:rPr>
            </w:pPr>
            <w:r>
              <w:rPr>
                <w:rFonts w:ascii="Nunito Sans" w:hAnsi="Nunito Sans"/>
                <w:b w:val="false"/>
                <w:bCs w:val="false"/>
                <w:i w:val="false"/>
                <w:iCs w:val="false"/>
                <w:strike w:val="false"/>
                <w:dstrike w:val="false"/>
                <w:outline w:val="false"/>
                <w:shadow w:val="false"/>
                <w:color w:val="000000"/>
                <w:sz w:val="16"/>
                <w:szCs w:val="16"/>
                <w:u w:val="none"/>
              </w:rPr>
              <w:t>Range &amp; Terrain</w:t>
            </w:r>
          </w:p>
          <w:p>
            <w:pPr>
              <w:pStyle w:val="Normal"/>
              <w:widowControl/>
              <w:bidi w:val="0"/>
              <w:jc w:val="start"/>
              <w:rPr>
                <w:b w:val="false"/>
                <w:bCs w:val="false"/>
                <w:sz w:val="14"/>
                <w:szCs w:val="14"/>
              </w:rPr>
            </w:pPr>
            <w:r>
              <w:rPr>
                <w:b w:val="false"/>
                <w:bCs w:val="false"/>
                <w:sz w:val="14"/>
                <w:szCs w:val="14"/>
              </w:rPr>
            </w:r>
          </w:p>
        </w:tc>
        <w:tc>
          <w:tcPr>
            <w:tcW w:w="2210" w:type="dxa"/>
            <w:tcBorders>
              <w:start w:val="single" w:sz="4" w:space="0" w:color="000000"/>
              <w:bottom w:val="single" w:sz="4" w:space="0" w:color="000000"/>
            </w:tcBorders>
          </w:tcPr>
          <w:p>
            <w:pPr>
              <w:pStyle w:val="Normal"/>
              <w:widowControl/>
              <w:bidi w:val="0"/>
              <w:jc w:val="start"/>
              <w:rPr>
                <w:i w:val="false"/>
                <w:i w:val="false"/>
                <w:iCs w:val="false"/>
                <w:sz w:val="14"/>
                <w:szCs w:val="14"/>
              </w:rPr>
            </w:pPr>
            <w:r>
              <w:rPr/>
            </w:r>
          </w:p>
          <w:p>
            <w:pPr>
              <w:pStyle w:val="Normal"/>
              <w:widowControl/>
              <w:bidi w:val="0"/>
              <w:jc w:val="start"/>
              <w:rPr>
                <w:i w:val="false"/>
                <w:i w:val="false"/>
                <w:iCs w:val="false"/>
                <w:sz w:val="14"/>
                <w:szCs w:val="14"/>
              </w:rPr>
            </w:pPr>
            <w:r>
              <w:rPr>
                <w:rFonts w:ascii="Nunito Sans" w:hAnsi="Nunito Sans"/>
                <w:b w:val="false"/>
                <w:bCs w:val="false"/>
                <w:i w:val="false"/>
                <w:iCs w:val="false"/>
                <w:strike w:val="false"/>
                <w:dstrike w:val="false"/>
                <w:outline w:val="false"/>
                <w:shadow w:val="false"/>
                <w:color w:val="000000"/>
                <w:sz w:val="16"/>
                <w:szCs w:val="16"/>
                <w:u w:val="none"/>
              </w:rPr>
              <w:t>All involved in activity</w:t>
            </w:r>
          </w:p>
        </w:tc>
        <w:tc>
          <w:tcPr>
            <w:tcW w:w="14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bidi w:val="0"/>
              <w:jc w:val="start"/>
              <w:rPr>
                <w:color w:val="000000"/>
                <w:sz w:val="14"/>
                <w:szCs w:val="14"/>
              </w:rPr>
            </w:pPr>
            <w:r>
              <w:rPr/>
            </w:r>
          </w:p>
          <w:p>
            <w:pPr>
              <w:pStyle w:val="Normal"/>
              <w:widowControl/>
              <w:bidi w:val="0"/>
              <w:jc w:val="start"/>
              <w:rPr>
                <w:color w:val="000000"/>
                <w:sz w:val="14"/>
                <w:szCs w:val="14"/>
              </w:rPr>
            </w:pPr>
            <w:r>
              <w:rPr>
                <w:rFonts w:ascii="Nunito Sans" w:hAnsi="Nunito Sans"/>
                <w:b w:val="false"/>
                <w:bCs w:val="false"/>
                <w:i w:val="false"/>
                <w:iCs w:val="false"/>
                <w:strike w:val="false"/>
                <w:dstrike w:val="false"/>
                <w:outline w:val="false"/>
                <w:shadow w:val="false"/>
                <w:color w:val="000000"/>
                <w:sz w:val="16"/>
                <w:szCs w:val="16"/>
                <w:u w:val="none"/>
              </w:rPr>
              <w:t>Range to be checked as per Instructors guidance notes.</w:t>
            </w:r>
          </w:p>
          <w:p>
            <w:pPr>
              <w:pStyle w:val="Normal"/>
              <w:widowControl/>
              <w:bidi w:val="0"/>
              <w:jc w:val="start"/>
              <w:rPr>
                <w:color w:val="000000"/>
                <w:sz w:val="14"/>
                <w:szCs w:val="14"/>
              </w:rPr>
            </w:pPr>
            <w:r>
              <w:rPr>
                <w:rFonts w:ascii="Nunito Sans" w:hAnsi="Nunito Sans"/>
                <w:b w:val="false"/>
                <w:bCs w:val="false"/>
                <w:i w:val="false"/>
                <w:iCs w:val="false"/>
                <w:strike w:val="false"/>
                <w:dstrike w:val="false"/>
                <w:outline w:val="false"/>
                <w:shadow w:val="false"/>
                <w:color w:val="000000"/>
                <w:sz w:val="16"/>
                <w:szCs w:val="16"/>
                <w:u w:val="none"/>
              </w:rPr>
              <w:t xml:space="preserve">As well as distance markers, whole range to be checked for trip hazards before session begins by LinC. </w:t>
            </w:r>
          </w:p>
          <w:p>
            <w:pPr>
              <w:pStyle w:val="Normal"/>
              <w:widowControl/>
              <w:bidi w:val="0"/>
              <w:jc w:val="start"/>
              <w:rPr>
                <w:color w:val="000000"/>
                <w:sz w:val="14"/>
                <w:szCs w:val="14"/>
              </w:rPr>
            </w:pPr>
            <w:r>
              <w:rPr>
                <w:color w:val="000000"/>
                <w:sz w:val="14"/>
                <w:szCs w:val="14"/>
              </w:rPr>
            </w:r>
          </w:p>
        </w:tc>
        <w:tc>
          <w:tcPr>
            <w:tcW w:w="90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bidi w:val="0"/>
              <w:jc w:val="start"/>
              <w:rPr>
                <w:b w:val="false"/>
                <w:bCs w:val="false"/>
                <w:sz w:val="14"/>
                <w:szCs w:val="14"/>
              </w:rPr>
            </w:pPr>
            <w:r>
              <w:rPr>
                <w:rFonts w:ascii="Nunito Sans" w:hAnsi="Nunito Sans"/>
                <w:b w:val="false"/>
                <w:bCs w:val="false"/>
                <w:i w:val="false"/>
                <w:iCs w:val="false"/>
                <w:strike w:val="false"/>
                <w:dstrike w:val="false"/>
                <w:outline w:val="false"/>
                <w:shadow w:val="false"/>
                <w:color w:val="000000"/>
                <w:sz w:val="16"/>
                <w:szCs w:val="16"/>
                <w:u w:val="none"/>
              </w:rPr>
              <w:t>Behaviour</w:t>
            </w:r>
          </w:p>
          <w:p>
            <w:pPr>
              <w:pStyle w:val="Normal"/>
              <w:widowControl/>
              <w:bidi w:val="0"/>
              <w:jc w:val="start"/>
              <w:rPr>
                <w:b w:val="false"/>
                <w:bCs w:val="false"/>
                <w:sz w:val="14"/>
                <w:szCs w:val="14"/>
              </w:rPr>
            </w:pPr>
            <w:r>
              <w:rPr>
                <w:rFonts w:ascii="Nunito Sans" w:hAnsi="Nunito Sans"/>
                <w:b w:val="false"/>
                <w:bCs w:val="false"/>
                <w:i w:val="false"/>
                <w:iCs w:val="false"/>
                <w:strike w:val="false"/>
                <w:dstrike w:val="false"/>
                <w:outline w:val="false"/>
                <w:shadow w:val="false"/>
                <w:color w:val="000000"/>
                <w:sz w:val="16"/>
                <w:szCs w:val="16"/>
                <w:u w:val="none"/>
              </w:rPr>
              <w:t>hazards arising from actions of group members i.e.: overcrowding or inadequate supervision</w:t>
            </w:r>
          </w:p>
        </w:tc>
        <w:tc>
          <w:tcPr>
            <w:tcW w:w="2210" w:type="dxa"/>
            <w:tcBorders>
              <w:start w:val="single" w:sz="4" w:space="0" w:color="000000"/>
              <w:bottom w:val="single" w:sz="4" w:space="0" w:color="000000"/>
            </w:tcBorders>
          </w:tcPr>
          <w:p>
            <w:pPr>
              <w:pStyle w:val="Normal"/>
              <w:widowControl/>
              <w:bidi w:val="0"/>
              <w:jc w:val="start"/>
              <w:rPr>
                <w:i w:val="false"/>
                <w:i w:val="false"/>
                <w:iCs w:val="false"/>
                <w:sz w:val="14"/>
                <w:szCs w:val="14"/>
              </w:rPr>
            </w:pPr>
            <w:r>
              <w:rPr>
                <w:rFonts w:ascii="Nunito Sans" w:hAnsi="Nunito Sans"/>
                <w:b w:val="false"/>
                <w:bCs w:val="false"/>
                <w:i w:val="false"/>
                <w:iCs w:val="false"/>
                <w:strike w:val="false"/>
                <w:dstrike w:val="false"/>
                <w:outline w:val="false"/>
                <w:shadow w:val="false"/>
                <w:color w:val="000000"/>
                <w:sz w:val="16"/>
                <w:szCs w:val="16"/>
                <w:u w:val="none"/>
              </w:rPr>
              <w:t>All involved in activity</w:t>
            </w:r>
          </w:p>
        </w:tc>
        <w:tc>
          <w:tcPr>
            <w:tcW w:w="14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Low</w:t>
            </w:r>
          </w:p>
        </w:tc>
        <w:tc>
          <w:tcPr>
            <w:tcW w:w="7830" w:type="dxa"/>
            <w:tcBorders>
              <w:start w:val="single" w:sz="4" w:space="0" w:color="000000"/>
              <w:bottom w:val="single" w:sz="4" w:space="0" w:color="000000"/>
            </w:tcBorders>
          </w:tcPr>
          <w:p>
            <w:pPr>
              <w:pStyle w:val="Normal"/>
              <w:widowControl/>
              <w:bidi w:val="0"/>
              <w:jc w:val="start"/>
              <w:rPr>
                <w:b w:val="false"/>
                <w:bCs w:val="false"/>
                <w:sz w:val="14"/>
                <w:szCs w:val="14"/>
              </w:rPr>
            </w:pPr>
            <w:r>
              <w:rPr>
                <w:rFonts w:ascii="Nunito Sans" w:hAnsi="Nunito Sans"/>
                <w:b w:val="false"/>
                <w:bCs w:val="false"/>
                <w:i w:val="false"/>
                <w:iCs w:val="false"/>
                <w:strike w:val="false"/>
                <w:dstrike w:val="false"/>
                <w:outline w:val="false"/>
                <w:shadow w:val="false"/>
                <w:color w:val="000000"/>
                <w:sz w:val="16"/>
                <w:szCs w:val="16"/>
                <w:u w:val="none"/>
              </w:rPr>
              <w:t>Authorised leaders to be in attendance throughout. LinC requires additional adult support to maintain discipline in waiting areas/spectator areas, as per Site Guidance for visiting groups.</w:t>
            </w:r>
          </w:p>
          <w:p>
            <w:pPr>
              <w:pStyle w:val="Normal"/>
              <w:widowControl/>
              <w:bidi w:val="0"/>
              <w:jc w:val="start"/>
              <w:rPr>
                <w:b w:val="false"/>
                <w:bCs w:val="false"/>
                <w:sz w:val="14"/>
                <w:szCs w:val="14"/>
              </w:rPr>
            </w:pPr>
            <w:r>
              <w:rPr>
                <w:rFonts w:ascii="Nunito Sans" w:hAnsi="Nunito Sans"/>
                <w:b w:val="false"/>
                <w:bCs w:val="false"/>
                <w:i w:val="false"/>
                <w:iCs w:val="false"/>
                <w:strike w:val="false"/>
                <w:dstrike w:val="false"/>
                <w:outline w:val="false"/>
                <w:shadow w:val="false"/>
                <w:color w:val="000000"/>
                <w:sz w:val="16"/>
                <w:szCs w:val="16"/>
                <w:u w:val="none"/>
              </w:rPr>
              <w:t>Groups to be briefed on standards of behaviour prior to session beginning.</w:t>
            </w:r>
          </w:p>
          <w:p>
            <w:pPr>
              <w:pStyle w:val="Normal"/>
              <w:widowControl/>
              <w:bidi w:val="0"/>
              <w:jc w:val="start"/>
              <w:rPr>
                <w:b w:val="false"/>
                <w:bCs w:val="false"/>
                <w:sz w:val="14"/>
                <w:szCs w:val="14"/>
              </w:rPr>
            </w:pPr>
            <w:r>
              <w:rPr>
                <w:rFonts w:ascii="Nunito Sans" w:hAnsi="Nunito Sans"/>
                <w:b w:val="false"/>
                <w:bCs w:val="false"/>
                <w:i w:val="false"/>
                <w:iCs w:val="false"/>
                <w:strike w:val="false"/>
                <w:dstrike w:val="false"/>
                <w:outline w:val="false"/>
                <w:shadow w:val="false"/>
                <w:color w:val="000000"/>
                <w:sz w:val="16"/>
                <w:szCs w:val="16"/>
                <w:u w:val="none"/>
              </w:rPr>
              <w:t>Instructors to be watchful for participants aiming obviously high or wide of targets</w:t>
            </w:r>
          </w:p>
          <w:p>
            <w:pPr>
              <w:pStyle w:val="Normal"/>
              <w:widowControl/>
              <w:bidi w:val="0"/>
              <w:jc w:val="start"/>
              <w:rPr>
                <w:b w:val="false"/>
                <w:bCs w:val="false"/>
                <w:sz w:val="14"/>
                <w:szCs w:val="14"/>
              </w:rPr>
            </w:pPr>
            <w:r>
              <w:rPr>
                <w:rFonts w:ascii="Nunito Sans" w:hAnsi="Nunito Sans"/>
                <w:b w:val="false"/>
                <w:bCs w:val="false"/>
                <w:i w:val="false"/>
                <w:iCs w:val="false"/>
                <w:strike w:val="false"/>
                <w:dstrike w:val="false"/>
                <w:outline w:val="false"/>
                <w:shadow w:val="false"/>
                <w:color w:val="000000"/>
                <w:sz w:val="16"/>
                <w:szCs w:val="16"/>
                <w:u w:val="none"/>
              </w:rPr>
              <w:t>Persistent indiscipline may result in the individual being excluded from the session or the session being terminated.</w:t>
            </w:r>
          </w:p>
        </w:tc>
        <w:tc>
          <w:tcPr>
            <w:tcW w:w="90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Low</w:t>
            </w:r>
          </w:p>
        </w:tc>
      </w:tr>
      <w:tr>
        <w:trPr/>
        <w:tc>
          <w:tcPr>
            <w:tcW w:w="2159" w:type="dxa"/>
            <w:tcBorders>
              <w:start w:val="single" w:sz="4" w:space="0" w:color="000000"/>
              <w:bottom w:val="single" w:sz="4" w:space="0" w:color="000000"/>
            </w:tcBorders>
          </w:tcPr>
          <w:p>
            <w:pPr>
              <w:pStyle w:val="Normal"/>
              <w:widowControl/>
              <w:bidi w:val="0"/>
              <w:jc w:val="start"/>
              <w:rPr>
                <w:b w:val="false"/>
                <w:bCs w:val="false"/>
                <w:sz w:val="14"/>
                <w:szCs w:val="14"/>
              </w:rPr>
            </w:pPr>
            <w:r>
              <w:rPr>
                <w:rFonts w:ascii="Nunito Sans" w:hAnsi="Nunito Sans"/>
                <w:b w:val="false"/>
                <w:bCs w:val="false"/>
                <w:i w:val="false"/>
                <w:iCs w:val="false"/>
                <w:strike w:val="false"/>
                <w:dstrike w:val="false"/>
                <w:outline w:val="false"/>
                <w:shadow w:val="false"/>
                <w:color w:val="000000"/>
                <w:sz w:val="16"/>
                <w:szCs w:val="16"/>
                <w:u w:val="none"/>
              </w:rPr>
              <w:t>Supervision</w:t>
            </w:r>
          </w:p>
        </w:tc>
        <w:tc>
          <w:tcPr>
            <w:tcW w:w="2210" w:type="dxa"/>
            <w:tcBorders>
              <w:start w:val="single" w:sz="4" w:space="0" w:color="000000"/>
              <w:bottom w:val="single" w:sz="4" w:space="0" w:color="000000"/>
            </w:tcBorders>
          </w:tcPr>
          <w:p>
            <w:pPr>
              <w:pStyle w:val="Normal"/>
              <w:widowControl/>
              <w:bidi w:val="0"/>
              <w:jc w:val="start"/>
              <w:rPr>
                <w:i w:val="false"/>
                <w:i w:val="false"/>
                <w:iCs w:val="false"/>
                <w:sz w:val="14"/>
                <w:szCs w:val="14"/>
              </w:rPr>
            </w:pPr>
            <w:r>
              <w:rPr>
                <w:rFonts w:ascii="Nunito Sans" w:hAnsi="Nunito Sans"/>
                <w:b w:val="false"/>
                <w:bCs w:val="false"/>
                <w:i w:val="false"/>
                <w:iCs w:val="false"/>
                <w:strike w:val="false"/>
                <w:dstrike w:val="false"/>
                <w:outline w:val="false"/>
                <w:shadow w:val="false"/>
                <w:color w:val="000000"/>
                <w:sz w:val="16"/>
                <w:szCs w:val="16"/>
                <w:u w:val="none"/>
              </w:rPr>
              <w:t>All involved in activity</w:t>
            </w:r>
          </w:p>
        </w:tc>
        <w:tc>
          <w:tcPr>
            <w:tcW w:w="14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Medium</w:t>
            </w:r>
          </w:p>
        </w:tc>
        <w:tc>
          <w:tcPr>
            <w:tcW w:w="7830" w:type="dxa"/>
            <w:tcBorders>
              <w:start w:val="single" w:sz="4" w:space="0" w:color="000000"/>
              <w:bottom w:val="single" w:sz="4" w:space="0" w:color="000000"/>
            </w:tcBorders>
          </w:tcPr>
          <w:p>
            <w:pPr>
              <w:pStyle w:val="Normal"/>
              <w:widowControl/>
              <w:bidi w:val="0"/>
              <w:jc w:val="start"/>
              <w:rPr>
                <w:sz w:val="14"/>
                <w:szCs w:val="14"/>
              </w:rPr>
            </w:pPr>
            <w:r>
              <w:rPr>
                <w:rFonts w:ascii="Nunito Sans" w:hAnsi="Nunito Sans"/>
                <w:b w:val="false"/>
                <w:bCs w:val="false"/>
                <w:i w:val="false"/>
                <w:iCs w:val="false"/>
                <w:strike w:val="false"/>
                <w:dstrike w:val="false"/>
                <w:outline w:val="false"/>
                <w:shadow w:val="false"/>
                <w:color w:val="000000"/>
                <w:sz w:val="16"/>
                <w:szCs w:val="16"/>
                <w:u w:val="none"/>
              </w:rPr>
              <w:t>ONLY qualified and site approved instructors to run sessions. Qualifications need to be submitted to Site Manager 1 week prior to activity taking place.</w:t>
            </w:r>
          </w:p>
          <w:p>
            <w:pPr>
              <w:pStyle w:val="Normal"/>
              <w:widowControl/>
              <w:bidi w:val="0"/>
              <w:jc w:val="start"/>
              <w:rPr>
                <w:sz w:val="14"/>
                <w:szCs w:val="14"/>
              </w:rPr>
            </w:pPr>
            <w:r>
              <w:rPr>
                <w:rFonts w:ascii="Nunito Sans" w:hAnsi="Nunito Sans"/>
                <w:b w:val="false"/>
                <w:bCs w:val="false"/>
                <w:i w:val="false"/>
                <w:iCs w:val="false"/>
                <w:strike w:val="false"/>
                <w:dstrike w:val="false"/>
                <w:outline w:val="false"/>
                <w:shadow w:val="false"/>
                <w:color w:val="000000"/>
                <w:sz w:val="16"/>
                <w:szCs w:val="16"/>
                <w:u w:val="none"/>
              </w:rPr>
              <w:t>Instructors to control participants during activities, additional leaders support required at all times</w:t>
            </w:r>
          </w:p>
          <w:p>
            <w:pPr>
              <w:pStyle w:val="Normal"/>
              <w:widowControl/>
              <w:bidi w:val="0"/>
              <w:jc w:val="start"/>
              <w:rPr>
                <w:sz w:val="14"/>
                <w:szCs w:val="14"/>
              </w:rPr>
            </w:pPr>
            <w:r>
              <w:rPr>
                <w:rFonts w:ascii="Nunito Sans" w:hAnsi="Nunito Sans"/>
                <w:b w:val="false"/>
                <w:bCs w:val="false"/>
                <w:i w:val="false"/>
                <w:iCs w:val="false"/>
                <w:strike w:val="false"/>
                <w:dstrike w:val="false"/>
                <w:outline w:val="false"/>
                <w:shadow w:val="false"/>
                <w:color w:val="000000"/>
                <w:sz w:val="16"/>
                <w:szCs w:val="16"/>
                <w:u w:val="none"/>
              </w:rPr>
              <w:t>Instructors to STOP activities immediately if the safety of the range, participants or any other site users/members of the public are compromised.</w:t>
            </w:r>
          </w:p>
        </w:tc>
        <w:tc>
          <w:tcPr>
            <w:tcW w:w="90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Low</w:t>
            </w:r>
          </w:p>
        </w:tc>
      </w:tr>
      <w:tr>
        <w:trPr/>
        <w:tc>
          <w:tcPr>
            <w:tcW w:w="2159" w:type="dxa"/>
            <w:tcBorders>
              <w:start w:val="single" w:sz="4" w:space="0" w:color="000000"/>
              <w:bottom w:val="single" w:sz="4" w:space="0" w:color="000000"/>
            </w:tcBorders>
          </w:tcPr>
          <w:p>
            <w:pPr>
              <w:pStyle w:val="Normal"/>
              <w:widowControl/>
              <w:bidi w:val="0"/>
              <w:jc w:val="start"/>
              <w:rPr>
                <w:sz w:val="14"/>
                <w:szCs w:val="14"/>
              </w:rPr>
            </w:pPr>
            <w:r>
              <w:rPr>
                <w:rFonts w:ascii="Nunito Sans" w:hAnsi="Nunito Sans"/>
                <w:b w:val="false"/>
                <w:bCs w:val="false"/>
                <w:i w:val="false"/>
                <w:iCs w:val="false"/>
                <w:strike w:val="false"/>
                <w:dstrike w:val="false"/>
                <w:outline w:val="false"/>
                <w:shadow w:val="false"/>
                <w:color w:val="000000"/>
                <w:sz w:val="16"/>
                <w:szCs w:val="16"/>
                <w:u w:val="none"/>
              </w:rPr>
              <w:t>Weather</w:t>
            </w:r>
          </w:p>
        </w:tc>
        <w:tc>
          <w:tcPr>
            <w:tcW w:w="2210" w:type="dxa"/>
            <w:tcBorders>
              <w:start w:val="single" w:sz="4" w:space="0" w:color="000000"/>
              <w:bottom w:val="single" w:sz="4" w:space="0" w:color="000000"/>
            </w:tcBorders>
          </w:tcPr>
          <w:p>
            <w:pPr>
              <w:pStyle w:val="Normal"/>
              <w:widowControl/>
              <w:bidi w:val="0"/>
              <w:jc w:val="start"/>
              <w:rPr>
                <w:i w:val="false"/>
                <w:i w:val="false"/>
                <w:iCs w:val="false"/>
                <w:sz w:val="14"/>
                <w:szCs w:val="14"/>
              </w:rPr>
            </w:pPr>
            <w:r>
              <w:rPr>
                <w:rFonts w:ascii="Nunito Sans" w:hAnsi="Nunito Sans"/>
                <w:b w:val="false"/>
                <w:bCs w:val="false"/>
                <w:i w:val="false"/>
                <w:iCs w:val="false"/>
                <w:strike w:val="false"/>
                <w:dstrike w:val="false"/>
                <w:outline w:val="false"/>
                <w:shadow w:val="false"/>
                <w:color w:val="000000"/>
                <w:sz w:val="16"/>
                <w:szCs w:val="16"/>
                <w:u w:val="none"/>
              </w:rPr>
              <w:t>All involved in activity</w:t>
            </w:r>
          </w:p>
        </w:tc>
        <w:tc>
          <w:tcPr>
            <w:tcW w:w="14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Low</w:t>
            </w:r>
          </w:p>
        </w:tc>
        <w:tc>
          <w:tcPr>
            <w:tcW w:w="7830" w:type="dxa"/>
            <w:tcBorders>
              <w:start w:val="single" w:sz="4" w:space="0" w:color="000000"/>
              <w:bottom w:val="single" w:sz="4" w:space="0" w:color="000000"/>
            </w:tcBorders>
          </w:tcPr>
          <w:p>
            <w:pPr>
              <w:pStyle w:val="Normal"/>
              <w:widowControl/>
              <w:bidi w:val="0"/>
              <w:jc w:val="start"/>
              <w:rPr>
                <w:b w:val="false"/>
                <w:bCs w:val="false"/>
                <w:sz w:val="14"/>
                <w:szCs w:val="14"/>
              </w:rPr>
            </w:pPr>
            <w:r>
              <w:rPr>
                <w:rFonts w:ascii="Nunito Sans" w:hAnsi="Nunito Sans"/>
                <w:b w:val="false"/>
                <w:bCs w:val="false"/>
                <w:i w:val="false"/>
                <w:iCs w:val="false"/>
                <w:strike w:val="false"/>
                <w:dstrike w:val="false"/>
                <w:outline w:val="false"/>
                <w:shadow w:val="false"/>
                <w:color w:val="000000"/>
                <w:sz w:val="16"/>
                <w:szCs w:val="16"/>
                <w:u w:val="none"/>
              </w:rPr>
              <w:t>Sessions to be cancelled in the event of adverse weather i.e.: high winds, cross winds, heavy rain, sleet, snow or reduced visibility</w:t>
            </w:r>
          </w:p>
          <w:p>
            <w:pPr>
              <w:pStyle w:val="Normal"/>
              <w:widowControl/>
              <w:bidi w:val="0"/>
              <w:jc w:val="start"/>
              <w:rPr>
                <w:b w:val="false"/>
                <w:bCs w:val="false"/>
                <w:sz w:val="14"/>
                <w:szCs w:val="14"/>
              </w:rPr>
            </w:pPr>
            <w:r>
              <w:rPr>
                <w:rFonts w:ascii="Nunito Sans" w:hAnsi="Nunito Sans"/>
                <w:b w:val="false"/>
                <w:bCs w:val="false"/>
                <w:i w:val="false"/>
                <w:iCs w:val="false"/>
                <w:strike w:val="false"/>
                <w:dstrike w:val="false"/>
                <w:outline w:val="false"/>
                <w:shadow w:val="false"/>
                <w:color w:val="000000"/>
                <w:sz w:val="16"/>
                <w:szCs w:val="16"/>
                <w:u w:val="none"/>
              </w:rPr>
              <w:t>Judgement is based on experience and opinion of the LinC (Lead instructor), their decision is final</w:t>
            </w:r>
          </w:p>
        </w:tc>
        <w:tc>
          <w:tcPr>
            <w:tcW w:w="90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Low</w:t>
            </w:r>
          </w:p>
        </w:tc>
      </w:tr>
      <w:tr>
        <w:trPr/>
        <w:tc>
          <w:tcPr>
            <w:tcW w:w="2159" w:type="dxa"/>
            <w:tcBorders>
              <w:start w:val="single" w:sz="4" w:space="0" w:color="000000"/>
              <w:bottom w:val="single" w:sz="4" w:space="0" w:color="000000"/>
            </w:tcBorders>
          </w:tcPr>
          <w:p>
            <w:pPr>
              <w:pStyle w:val="Normal"/>
              <w:widowControl/>
              <w:bidi w:val="0"/>
              <w:jc w:val="start"/>
              <w:rPr>
                <w:b w:val="false"/>
                <w:bCs w:val="false"/>
                <w:sz w:val="14"/>
                <w:szCs w:val="14"/>
              </w:rPr>
            </w:pPr>
            <w:r>
              <w:rPr>
                <w:rFonts w:ascii="Nunito Sans" w:hAnsi="Nunito Sans"/>
                <w:b w:val="false"/>
                <w:bCs w:val="false"/>
                <w:i w:val="false"/>
                <w:iCs w:val="false"/>
                <w:strike w:val="false"/>
                <w:dstrike w:val="false"/>
                <w:outline w:val="false"/>
                <w:shadow w:val="false"/>
                <w:color w:val="000000"/>
                <w:sz w:val="16"/>
                <w:szCs w:val="16"/>
                <w:u w:val="none"/>
              </w:rPr>
              <w:t>Members of the public</w:t>
            </w:r>
          </w:p>
        </w:tc>
        <w:tc>
          <w:tcPr>
            <w:tcW w:w="2210" w:type="dxa"/>
            <w:tcBorders>
              <w:start w:val="single" w:sz="4" w:space="0" w:color="000000"/>
              <w:bottom w:val="single" w:sz="4" w:space="0" w:color="000000"/>
            </w:tcBorders>
          </w:tcPr>
          <w:p>
            <w:pPr>
              <w:pStyle w:val="Normal"/>
              <w:widowControl/>
              <w:bidi w:val="0"/>
              <w:jc w:val="start"/>
              <w:rPr>
                <w:sz w:val="14"/>
                <w:szCs w:val="14"/>
              </w:rPr>
            </w:pPr>
            <w:r>
              <w:rPr>
                <w:rFonts w:ascii="Nunito Sans" w:hAnsi="Nunito Sans"/>
                <w:b w:val="false"/>
                <w:bCs w:val="false"/>
                <w:i w:val="false"/>
                <w:iCs w:val="false"/>
                <w:strike w:val="false"/>
                <w:dstrike w:val="false"/>
                <w:outline w:val="false"/>
                <w:shadow w:val="false"/>
                <w:color w:val="000000"/>
                <w:sz w:val="16"/>
                <w:szCs w:val="16"/>
                <w:u w:val="none"/>
              </w:rPr>
              <w:t>Individuals</w:t>
            </w:r>
          </w:p>
        </w:tc>
        <w:tc>
          <w:tcPr>
            <w:tcW w:w="14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Medium</w:t>
            </w:r>
          </w:p>
        </w:tc>
        <w:tc>
          <w:tcPr>
            <w:tcW w:w="7830" w:type="dxa"/>
            <w:tcBorders>
              <w:start w:val="single" w:sz="4" w:space="0" w:color="000000"/>
              <w:bottom w:val="single" w:sz="4" w:space="0" w:color="000000"/>
            </w:tcBorders>
          </w:tcPr>
          <w:p>
            <w:pPr>
              <w:pStyle w:val="Normal"/>
              <w:widowControl/>
              <w:bidi w:val="0"/>
              <w:jc w:val="start"/>
              <w:rPr>
                <w:b w:val="false"/>
                <w:bCs w:val="false"/>
                <w:sz w:val="14"/>
                <w:szCs w:val="14"/>
              </w:rPr>
            </w:pPr>
            <w:r>
              <w:rPr>
                <w:rFonts w:ascii="Nunito Sans" w:hAnsi="Nunito Sans"/>
                <w:b w:val="false"/>
                <w:bCs w:val="false"/>
                <w:i w:val="false"/>
                <w:iCs w:val="false"/>
                <w:strike w:val="false"/>
                <w:dstrike w:val="false"/>
                <w:outline w:val="false"/>
                <w:shadow w:val="false"/>
                <w:color w:val="000000"/>
                <w:sz w:val="16"/>
                <w:szCs w:val="16"/>
                <w:u w:val="none"/>
              </w:rPr>
              <w:t>Range danger areas to be monitored at all times</w:t>
            </w:r>
          </w:p>
          <w:p>
            <w:pPr>
              <w:pStyle w:val="Normal"/>
              <w:widowControl/>
              <w:bidi w:val="0"/>
              <w:jc w:val="start"/>
              <w:rPr>
                <w:b w:val="false"/>
                <w:bCs w:val="false"/>
                <w:sz w:val="14"/>
                <w:szCs w:val="14"/>
              </w:rPr>
            </w:pPr>
            <w:r>
              <w:rPr>
                <w:rFonts w:ascii="Nunito Sans" w:hAnsi="Nunito Sans"/>
                <w:b w:val="false"/>
                <w:bCs w:val="false"/>
                <w:i w:val="false"/>
                <w:iCs w:val="false"/>
                <w:strike w:val="false"/>
                <w:dstrike w:val="false"/>
                <w:outline w:val="false"/>
                <w:shadow w:val="false"/>
                <w:color w:val="000000"/>
                <w:sz w:val="16"/>
                <w:szCs w:val="16"/>
                <w:u w:val="none"/>
              </w:rPr>
              <w:t>Session to be stopped if people are seen to be straying onto range or exclusion areas</w:t>
            </w:r>
          </w:p>
        </w:tc>
        <w:tc>
          <w:tcPr>
            <w:tcW w:w="90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Low</w:t>
            </w:r>
          </w:p>
        </w:tc>
      </w:tr>
      <w:tr>
        <w:trPr/>
        <w:tc>
          <w:tcPr>
            <w:tcW w:w="2159" w:type="dxa"/>
            <w:tcBorders>
              <w:start w:val="single" w:sz="4" w:space="0" w:color="000000"/>
              <w:bottom w:val="single" w:sz="4" w:space="0" w:color="000000"/>
            </w:tcBorders>
          </w:tcPr>
          <w:p>
            <w:pPr>
              <w:pStyle w:val="Normal"/>
              <w:widowControl/>
              <w:bidi w:val="0"/>
              <w:jc w:val="start"/>
              <w:rPr>
                <w:sz w:val="14"/>
                <w:szCs w:val="14"/>
              </w:rPr>
            </w:pPr>
            <w:r>
              <w:rPr>
                <w:rFonts w:ascii="Nunito Sans" w:hAnsi="Nunito Sans"/>
                <w:b w:val="false"/>
                <w:bCs w:val="false"/>
                <w:i w:val="false"/>
                <w:iCs w:val="false"/>
                <w:strike w:val="false"/>
                <w:dstrike w:val="false"/>
                <w:outline w:val="false"/>
                <w:shadow w:val="false"/>
                <w:color w:val="000000"/>
                <w:sz w:val="16"/>
                <w:szCs w:val="16"/>
                <w:u w:val="none"/>
              </w:rPr>
              <w:t>Appropriate clothing</w:t>
            </w:r>
          </w:p>
        </w:tc>
        <w:tc>
          <w:tcPr>
            <w:tcW w:w="221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All involved in the activity</w:t>
            </w:r>
          </w:p>
        </w:tc>
        <w:tc>
          <w:tcPr>
            <w:tcW w:w="14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Medium</w:t>
            </w:r>
          </w:p>
        </w:tc>
        <w:tc>
          <w:tcPr>
            <w:tcW w:w="7830" w:type="dxa"/>
            <w:tcBorders>
              <w:start w:val="single" w:sz="4" w:space="0" w:color="000000"/>
              <w:bottom w:val="single" w:sz="4" w:space="0" w:color="000000"/>
            </w:tcBorders>
          </w:tcPr>
          <w:p>
            <w:pPr>
              <w:pStyle w:val="Normal"/>
              <w:widowControl/>
              <w:bidi w:val="0"/>
              <w:jc w:val="start"/>
              <w:rPr>
                <w:i w:val="false"/>
                <w:i w:val="false"/>
                <w:iCs w:val="false"/>
                <w:sz w:val="14"/>
                <w:szCs w:val="14"/>
              </w:rPr>
            </w:pPr>
            <w:r>
              <w:rPr>
                <w:rFonts w:ascii="Nunito Sans" w:hAnsi="Nunito Sans"/>
                <w:b w:val="false"/>
                <w:bCs w:val="false"/>
                <w:i w:val="false"/>
                <w:iCs w:val="false"/>
                <w:strike w:val="false"/>
                <w:dstrike w:val="false"/>
                <w:outline w:val="false"/>
                <w:shadow w:val="false"/>
                <w:color w:val="000000"/>
                <w:sz w:val="16"/>
                <w:szCs w:val="16"/>
                <w:u w:val="none"/>
              </w:rPr>
              <w:t>Loose clothing to be removed or secured. Long hair to be fastened back, to remove risk of entanglement.</w:t>
            </w:r>
          </w:p>
        </w:tc>
        <w:tc>
          <w:tcPr>
            <w:tcW w:w="90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Low</w:t>
            </w:r>
          </w:p>
        </w:tc>
      </w:tr>
      <w:tr>
        <w:trPr/>
        <w:tc>
          <w:tcPr>
            <w:tcW w:w="215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Throwing Equipment</w:t>
            </w:r>
          </w:p>
        </w:tc>
        <w:tc>
          <w:tcPr>
            <w:tcW w:w="221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All involved in the activity</w:t>
            </w:r>
          </w:p>
        </w:tc>
        <w:tc>
          <w:tcPr>
            <w:tcW w:w="14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Medium</w:t>
            </w:r>
          </w:p>
        </w:tc>
        <w:tc>
          <w:tcPr>
            <w:tcW w:w="783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To prevent splinters/abrasions to users:</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Tomahawk handles to be checked periodically throughout activity to ensure no splits/damage.</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Angel hawks to be checked for burrs (rough edges) especially if have clashed when thrown at target</w:t>
            </w:r>
          </w:p>
        </w:tc>
        <w:tc>
          <w:tcPr>
            <w:tcW w:w="90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Low</w:t>
            </w:r>
          </w:p>
        </w:tc>
      </w:tr>
    </w:tbl>
    <w:p>
      <w:pPr>
        <w:pStyle w:val="Normal"/>
        <w:bidi w:val="0"/>
        <w:jc w:val="start"/>
        <w:rPr>
          <w:rFonts w:ascii="Nunito Sans" w:hAnsi="Nunito Sans"/>
        </w:rPr>
      </w:pPr>
      <w:r>
        <w:rPr>
          <w:rFonts w:ascii="Nunito Sans" w:hAnsi="Nunito Sans"/>
        </w:rPr>
      </w:r>
    </w:p>
    <w:p>
      <w:pPr>
        <w:pStyle w:val="NormalWeb"/>
        <w:bidi w:val="0"/>
        <w:spacing w:before="280" w:after="280"/>
        <w:jc w:val="start"/>
        <w:rPr>
          <w:sz w:val="14"/>
          <w:szCs w:val="14"/>
        </w:rPr>
      </w:pPr>
      <w:r>
        <w:rPr>
          <w:rFonts w:ascii="Nunito Sans" w:hAnsi="Nunito Sans"/>
          <w:sz w:val="14"/>
          <w:szCs w:val="14"/>
        </w:rPr>
        <w:t xml:space="preserve">Don‘t forget, as part of your programme planning, you should have contingency activities in reserve just in case you can’t do what was planned or you need to stop half way through. Make sure this is shared with those involved, so everyone knows how to respond. You should have risk assessed contingency activities prior to them taking place and communicated key information to those involved as with all activities. </w:t>
      </w:r>
    </w:p>
    <w:sectPr>
      <w:type w:val="nextPage"/>
      <w:pgSz w:orient="landscape" w:w="16838" w:h="11906"/>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NormalWeb">
    <w:name w:val="Normal (Web)"/>
    <w:basedOn w:val="Normal"/>
    <w:qFormat/>
    <w:pPr>
      <w:widowControl/>
      <w:spacing w:beforeAutospacing="1" w:afterAutospacing="1"/>
    </w:pPr>
    <w:rPr>
      <w:rFonts w:ascii="Times New Roman" w:hAnsi="Times New Roman" w:eastAsia="Times New Roman" w:cs="Times New Roman"/>
      <w:sz w:val="24"/>
      <w:szCs w:val="24"/>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4461</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cp:lastPrinted>2026-04-22T13:37:03Z</cp:lastPrinted>
  <dcterms:modified xsi:type="dcterms:W3CDTF">2026-05-12T15:34:36Z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